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6190C" w14:textId="77777777" w:rsidR="00945B1A" w:rsidRDefault="00945B1A">
      <w:pPr>
        <w:pStyle w:val="BodyText"/>
        <w:spacing w:before="7"/>
        <w:rPr>
          <w:rFonts w:ascii="Times New Roman"/>
          <w:sz w:val="14"/>
        </w:rPr>
      </w:pPr>
    </w:p>
    <w:p w14:paraId="01F6190D" w14:textId="77777777" w:rsidR="00945B1A" w:rsidRDefault="007E033E">
      <w:pPr>
        <w:spacing w:before="84"/>
        <w:ind w:left="509" w:right="181"/>
        <w:jc w:val="center"/>
        <w:rPr>
          <w:b/>
          <w:sz w:val="52"/>
        </w:rPr>
      </w:pPr>
      <w:r>
        <w:rPr>
          <w:b/>
          <w:sz w:val="52"/>
        </w:rPr>
        <w:t>WALLACE COMMUNITY COLLEGE</w:t>
      </w:r>
    </w:p>
    <w:p w14:paraId="01F6190E" w14:textId="77777777" w:rsidR="00945B1A" w:rsidRDefault="00945B1A">
      <w:pPr>
        <w:pStyle w:val="BodyText"/>
        <w:rPr>
          <w:b/>
          <w:sz w:val="20"/>
        </w:rPr>
      </w:pPr>
    </w:p>
    <w:p w14:paraId="01F6190F" w14:textId="77777777" w:rsidR="00945B1A" w:rsidRDefault="00945B1A">
      <w:pPr>
        <w:pStyle w:val="BodyText"/>
        <w:rPr>
          <w:b/>
          <w:sz w:val="20"/>
        </w:rPr>
      </w:pPr>
    </w:p>
    <w:p w14:paraId="01F61910" w14:textId="77777777" w:rsidR="00945B1A" w:rsidRDefault="00945B1A">
      <w:pPr>
        <w:pStyle w:val="BodyText"/>
        <w:rPr>
          <w:b/>
          <w:sz w:val="20"/>
        </w:rPr>
      </w:pPr>
    </w:p>
    <w:p w14:paraId="01F61911" w14:textId="77777777" w:rsidR="00945B1A" w:rsidRDefault="00945B1A">
      <w:pPr>
        <w:pStyle w:val="BodyText"/>
        <w:rPr>
          <w:b/>
          <w:sz w:val="20"/>
        </w:rPr>
      </w:pPr>
    </w:p>
    <w:p w14:paraId="01F61912" w14:textId="77777777" w:rsidR="00945B1A" w:rsidRDefault="007E033E">
      <w:pPr>
        <w:pStyle w:val="BodyText"/>
        <w:spacing w:before="5"/>
        <w:rPr>
          <w:b/>
          <w:sz w:val="13"/>
        </w:rPr>
      </w:pPr>
      <w:r>
        <w:rPr>
          <w:noProof/>
        </w:rPr>
        <w:drawing>
          <wp:anchor distT="0" distB="0" distL="0" distR="0" simplePos="0" relativeHeight="251658240" behindDoc="0" locked="0" layoutInCell="1" allowOverlap="1" wp14:anchorId="01F61C55" wp14:editId="01F61C56">
            <wp:simplePos x="0" y="0"/>
            <wp:positionH relativeFrom="page">
              <wp:posOffset>2598420</wp:posOffset>
            </wp:positionH>
            <wp:positionV relativeFrom="paragraph">
              <wp:posOffset>123153</wp:posOffset>
            </wp:positionV>
            <wp:extent cx="2757343" cy="273367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757343" cy="2733675"/>
                    </a:xfrm>
                    <a:prstGeom prst="rect">
                      <a:avLst/>
                    </a:prstGeom>
                  </pic:spPr>
                </pic:pic>
              </a:graphicData>
            </a:graphic>
          </wp:anchor>
        </w:drawing>
      </w:r>
    </w:p>
    <w:p w14:paraId="01F61913" w14:textId="77777777" w:rsidR="00945B1A" w:rsidRDefault="00945B1A">
      <w:pPr>
        <w:pStyle w:val="BodyText"/>
        <w:rPr>
          <w:b/>
          <w:sz w:val="58"/>
        </w:rPr>
      </w:pPr>
    </w:p>
    <w:p w14:paraId="01F61914" w14:textId="77777777" w:rsidR="00945B1A" w:rsidRDefault="00945B1A">
      <w:pPr>
        <w:pStyle w:val="BodyText"/>
        <w:spacing w:before="2"/>
        <w:rPr>
          <w:b/>
          <w:sz w:val="68"/>
        </w:rPr>
      </w:pPr>
    </w:p>
    <w:p w14:paraId="01F61915" w14:textId="77777777" w:rsidR="00945B1A" w:rsidRDefault="007E033E">
      <w:pPr>
        <w:spacing w:line="480" w:lineRule="auto"/>
        <w:ind w:left="1156" w:right="802" w:hanging="4"/>
        <w:jc w:val="center"/>
        <w:rPr>
          <w:b/>
          <w:sz w:val="56"/>
        </w:rPr>
      </w:pPr>
      <w:r>
        <w:rPr>
          <w:b/>
          <w:sz w:val="56"/>
        </w:rPr>
        <w:t xml:space="preserve">PRACTICAL NURSING </w:t>
      </w:r>
      <w:r>
        <w:rPr>
          <w:b/>
          <w:sz w:val="56"/>
          <w:u w:val="thick"/>
        </w:rPr>
        <w:t>STUDENT POLICYMANUAL</w:t>
      </w:r>
    </w:p>
    <w:p w14:paraId="01F61916" w14:textId="77777777" w:rsidR="00945B1A" w:rsidRDefault="00945B1A">
      <w:pPr>
        <w:pStyle w:val="BodyText"/>
        <w:rPr>
          <w:b/>
          <w:sz w:val="20"/>
        </w:rPr>
      </w:pPr>
    </w:p>
    <w:p w14:paraId="01F61917" w14:textId="77777777" w:rsidR="00945B1A" w:rsidRDefault="00945B1A">
      <w:pPr>
        <w:pStyle w:val="BodyText"/>
        <w:rPr>
          <w:b/>
          <w:sz w:val="20"/>
        </w:rPr>
      </w:pPr>
    </w:p>
    <w:p w14:paraId="01F61918" w14:textId="77777777" w:rsidR="00945B1A" w:rsidRDefault="00945B1A">
      <w:pPr>
        <w:pStyle w:val="BodyText"/>
        <w:rPr>
          <w:b/>
          <w:sz w:val="20"/>
        </w:rPr>
      </w:pPr>
    </w:p>
    <w:p w14:paraId="01F61919" w14:textId="77777777" w:rsidR="00945B1A" w:rsidRDefault="00945B1A">
      <w:pPr>
        <w:pStyle w:val="BodyText"/>
        <w:spacing w:before="4"/>
        <w:rPr>
          <w:b/>
          <w:sz w:val="20"/>
        </w:rPr>
      </w:pPr>
    </w:p>
    <w:p w14:paraId="01F6191A" w14:textId="5CD828A6" w:rsidR="00945B1A" w:rsidRDefault="007E033E">
      <w:pPr>
        <w:spacing w:before="85"/>
        <w:ind w:left="509" w:right="170"/>
        <w:jc w:val="center"/>
        <w:rPr>
          <w:b/>
          <w:sz w:val="48"/>
        </w:rPr>
      </w:pPr>
      <w:r>
        <w:rPr>
          <w:b/>
          <w:sz w:val="48"/>
        </w:rPr>
        <w:t>Effective: August 2024</w:t>
      </w:r>
    </w:p>
    <w:p w14:paraId="01F6191B" w14:textId="77777777" w:rsidR="00945B1A" w:rsidRDefault="00945B1A">
      <w:pPr>
        <w:jc w:val="center"/>
        <w:rPr>
          <w:sz w:val="48"/>
        </w:rPr>
        <w:sectPr w:rsidR="00945B1A">
          <w:type w:val="continuous"/>
          <w:pgSz w:w="12240" w:h="15840"/>
          <w:pgMar w:top="1500" w:right="1440" w:bottom="280" w:left="1460" w:header="720" w:footer="720" w:gutter="0"/>
          <w:cols w:space="720"/>
        </w:sectPr>
      </w:pPr>
    </w:p>
    <w:p w14:paraId="01F6191C" w14:textId="77777777" w:rsidR="00945B1A" w:rsidRDefault="007E033E">
      <w:pPr>
        <w:spacing w:before="78"/>
        <w:ind w:left="181" w:right="181"/>
        <w:jc w:val="center"/>
        <w:rPr>
          <w:b/>
          <w:sz w:val="24"/>
        </w:rPr>
      </w:pPr>
      <w:r>
        <w:rPr>
          <w:b/>
          <w:sz w:val="24"/>
        </w:rPr>
        <w:lastRenderedPageBreak/>
        <w:t>TABLE OF CONTENTS</w:t>
      </w:r>
    </w:p>
    <w:p w14:paraId="01F6191D" w14:textId="77777777" w:rsidR="00945B1A" w:rsidRDefault="00945B1A">
      <w:pPr>
        <w:jc w:val="center"/>
        <w:rPr>
          <w:sz w:val="24"/>
        </w:rPr>
        <w:sectPr w:rsidR="00945B1A">
          <w:footerReference w:type="default" r:id="rId11"/>
          <w:pgSz w:w="12240" w:h="15840"/>
          <w:pgMar w:top="1360" w:right="1440" w:bottom="1794" w:left="1460" w:header="0" w:footer="785" w:gutter="0"/>
          <w:pgNumType w:start="1"/>
          <w:cols w:space="720"/>
        </w:sectPr>
      </w:pPr>
    </w:p>
    <w:sdt>
      <w:sdtPr>
        <w:id w:val="-1497100222"/>
        <w:docPartObj>
          <w:docPartGallery w:val="Table of Contents"/>
          <w:docPartUnique/>
        </w:docPartObj>
      </w:sdtPr>
      <w:sdtEndPr/>
      <w:sdtContent>
        <w:p w14:paraId="01F6191E" w14:textId="77777777" w:rsidR="00945B1A" w:rsidRDefault="00154FAB">
          <w:pPr>
            <w:pStyle w:val="TOC1"/>
            <w:tabs>
              <w:tab w:val="right" w:leader="dot" w:pos="8997"/>
            </w:tabs>
            <w:spacing w:before="137"/>
          </w:pPr>
          <w:hyperlink w:anchor="_bookmark0" w:history="1">
            <w:r w:rsidR="007E033E">
              <w:t>Welcome</w:t>
            </w:r>
            <w:r w:rsidR="007E033E">
              <w:tab/>
              <w:t>1</w:t>
            </w:r>
          </w:hyperlink>
        </w:p>
        <w:p w14:paraId="01F6191F" w14:textId="77777777" w:rsidR="00945B1A" w:rsidRDefault="00154FAB">
          <w:pPr>
            <w:pStyle w:val="TOC1"/>
            <w:tabs>
              <w:tab w:val="right" w:leader="dot" w:pos="8997"/>
            </w:tabs>
            <w:spacing w:before="136"/>
          </w:pPr>
          <w:hyperlink w:anchor="_bookmark1" w:history="1">
            <w:r w:rsidR="007E033E">
              <w:t>History</w:t>
            </w:r>
            <w:r w:rsidR="007E033E">
              <w:tab/>
              <w:t>1</w:t>
            </w:r>
          </w:hyperlink>
        </w:p>
        <w:p w14:paraId="01F61920" w14:textId="77777777" w:rsidR="00945B1A" w:rsidRDefault="00154FAB">
          <w:pPr>
            <w:pStyle w:val="TOC1"/>
            <w:tabs>
              <w:tab w:val="right" w:leader="dot" w:pos="8997"/>
            </w:tabs>
            <w:ind w:left="350"/>
          </w:pPr>
          <w:hyperlink w:anchor="_bookmark2" w:history="1">
            <w:r w:rsidR="007E033E">
              <w:t>Approval/Accreditation</w:t>
            </w:r>
            <w:r w:rsidR="007E033E">
              <w:tab/>
              <w:t>2</w:t>
            </w:r>
          </w:hyperlink>
        </w:p>
        <w:p w14:paraId="01F61921" w14:textId="77777777" w:rsidR="00945B1A" w:rsidRDefault="00154FAB">
          <w:pPr>
            <w:pStyle w:val="TOC1"/>
            <w:tabs>
              <w:tab w:val="right" w:leader="dot" w:pos="8997"/>
            </w:tabs>
            <w:spacing w:before="131"/>
            <w:ind w:left="350"/>
          </w:pPr>
          <w:hyperlink w:anchor="_bookmark3" w:history="1">
            <w:r w:rsidR="007E033E">
              <w:t>Curriculum</w:t>
            </w:r>
            <w:r w:rsidR="007E033E">
              <w:tab/>
              <w:t>2</w:t>
            </w:r>
          </w:hyperlink>
        </w:p>
        <w:p w14:paraId="01F61922" w14:textId="77777777" w:rsidR="00945B1A" w:rsidRDefault="00154FAB">
          <w:pPr>
            <w:pStyle w:val="TOC1"/>
            <w:tabs>
              <w:tab w:val="right" w:leader="dot" w:pos="8997"/>
            </w:tabs>
          </w:pPr>
          <w:hyperlink w:anchor="_bookmark4" w:history="1">
            <w:r w:rsidR="007E033E">
              <w:t>Philosophy</w:t>
            </w:r>
            <w:r w:rsidR="007E033E">
              <w:tab/>
              <w:t>2</w:t>
            </w:r>
          </w:hyperlink>
        </w:p>
        <w:p w14:paraId="01F61923" w14:textId="77777777" w:rsidR="00945B1A" w:rsidRDefault="00154FAB">
          <w:pPr>
            <w:pStyle w:val="TOC1"/>
            <w:tabs>
              <w:tab w:val="right" w:leader="dot" w:pos="8997"/>
            </w:tabs>
            <w:spacing w:before="134"/>
            <w:ind w:left="350"/>
          </w:pPr>
          <w:hyperlink w:anchor="_bookmark5" w:history="1">
            <w:r w:rsidR="007E033E">
              <w:t>Organizing</w:t>
            </w:r>
            <w:r w:rsidR="007E033E">
              <w:rPr>
                <w:spacing w:val="-6"/>
              </w:rPr>
              <w:t xml:space="preserve"> </w:t>
            </w:r>
            <w:r w:rsidR="007E033E">
              <w:t>Framework</w:t>
            </w:r>
            <w:r w:rsidR="007E033E">
              <w:tab/>
              <w:t>3</w:t>
            </w:r>
          </w:hyperlink>
        </w:p>
        <w:p w14:paraId="01F61925" w14:textId="77777777" w:rsidR="00945B1A" w:rsidRDefault="007E033E">
          <w:pPr>
            <w:pStyle w:val="TOC1"/>
            <w:tabs>
              <w:tab w:val="right" w:leader="dot" w:pos="8999"/>
            </w:tabs>
          </w:pPr>
          <w:r>
            <w:t>End of Program Student</w:t>
          </w:r>
          <w:r>
            <w:rPr>
              <w:spacing w:val="4"/>
            </w:rPr>
            <w:t xml:space="preserve"> </w:t>
          </w:r>
          <w:r>
            <w:t>Learning</w:t>
          </w:r>
          <w:r>
            <w:rPr>
              <w:spacing w:val="-1"/>
            </w:rPr>
            <w:t xml:space="preserve"> </w:t>
          </w:r>
          <w:r>
            <w:t>Outcome</w:t>
          </w:r>
          <w:r>
            <w:tab/>
            <w:t>5</w:t>
          </w:r>
        </w:p>
        <w:p w14:paraId="01F61926" w14:textId="77777777" w:rsidR="00945B1A" w:rsidRDefault="00154FAB">
          <w:pPr>
            <w:pStyle w:val="TOC1"/>
            <w:tabs>
              <w:tab w:val="right" w:leader="dot" w:pos="8990"/>
            </w:tabs>
            <w:spacing w:before="134"/>
            <w:ind w:left="352"/>
          </w:pPr>
          <w:hyperlink w:anchor="_bookmark7" w:history="1">
            <w:r w:rsidR="007E033E">
              <w:t>Practical Nursing</w:t>
            </w:r>
            <w:r w:rsidR="007E033E">
              <w:rPr>
                <w:spacing w:val="-2"/>
              </w:rPr>
              <w:t xml:space="preserve"> </w:t>
            </w:r>
            <w:r w:rsidR="007E033E">
              <w:t>Student</w:t>
            </w:r>
            <w:r w:rsidR="007E033E">
              <w:rPr>
                <w:spacing w:val="1"/>
              </w:rPr>
              <w:t xml:space="preserve"> </w:t>
            </w:r>
            <w:r w:rsidR="007E033E">
              <w:t>Association</w:t>
            </w:r>
            <w:r w:rsidR="007E033E">
              <w:tab/>
              <w:t>5</w:t>
            </w:r>
          </w:hyperlink>
        </w:p>
        <w:p w14:paraId="01F61927" w14:textId="77777777" w:rsidR="00945B1A" w:rsidRDefault="00154FAB">
          <w:pPr>
            <w:pStyle w:val="TOC1"/>
            <w:tabs>
              <w:tab w:val="right" w:leader="dot" w:pos="8997"/>
            </w:tabs>
            <w:spacing w:before="134"/>
          </w:pPr>
          <w:hyperlink w:anchor="_bookmark8" w:history="1">
            <w:r w:rsidR="007E033E">
              <w:t>Student Success</w:t>
            </w:r>
            <w:r w:rsidR="007E033E">
              <w:tab/>
              <w:t>5</w:t>
            </w:r>
          </w:hyperlink>
        </w:p>
        <w:p w14:paraId="01F61928" w14:textId="77777777" w:rsidR="00945B1A" w:rsidRDefault="00154FAB">
          <w:pPr>
            <w:pStyle w:val="TOC1"/>
            <w:tabs>
              <w:tab w:val="right" w:leader="dot" w:pos="8992"/>
            </w:tabs>
            <w:ind w:left="352"/>
          </w:pPr>
          <w:hyperlink w:anchor="_bookmark9" w:history="1">
            <w:r w:rsidR="007E033E">
              <w:t>General Policies</w:t>
            </w:r>
            <w:r w:rsidR="007E033E">
              <w:rPr>
                <w:spacing w:val="-3"/>
              </w:rPr>
              <w:t xml:space="preserve"> </w:t>
            </w:r>
            <w:r w:rsidR="007E033E">
              <w:t>and Information</w:t>
            </w:r>
            <w:r w:rsidR="007E033E">
              <w:tab/>
              <w:t>5</w:t>
            </w:r>
          </w:hyperlink>
        </w:p>
        <w:p w14:paraId="01F61929" w14:textId="77777777" w:rsidR="00945B1A" w:rsidRDefault="00154FAB">
          <w:pPr>
            <w:pStyle w:val="TOC2"/>
            <w:tabs>
              <w:tab w:val="right" w:leader="dot" w:pos="8990"/>
            </w:tabs>
            <w:spacing w:before="129"/>
            <w:rPr>
              <w:i w:val="0"/>
            </w:rPr>
          </w:pPr>
          <w:hyperlink w:anchor="_bookmark10" w:history="1">
            <w:r w:rsidR="007E033E">
              <w:t>Admission</w:t>
            </w:r>
            <w:r w:rsidR="007E033E">
              <w:rPr>
                <w:spacing w:val="-4"/>
              </w:rPr>
              <w:t xml:space="preserve"> </w:t>
            </w:r>
            <w:r w:rsidR="007E033E">
              <w:t>Policy</w:t>
            </w:r>
            <w:r w:rsidR="007E033E">
              <w:tab/>
            </w:r>
            <w:r w:rsidR="007E033E">
              <w:rPr>
                <w:i w:val="0"/>
              </w:rPr>
              <w:t>5</w:t>
            </w:r>
          </w:hyperlink>
        </w:p>
        <w:p w14:paraId="01F6192A" w14:textId="77777777" w:rsidR="00945B1A" w:rsidRDefault="00154FAB">
          <w:pPr>
            <w:pStyle w:val="TOC2"/>
            <w:tabs>
              <w:tab w:val="right" w:leader="dot" w:pos="8990"/>
            </w:tabs>
            <w:rPr>
              <w:i w:val="0"/>
            </w:rPr>
          </w:pPr>
          <w:hyperlink w:anchor="_bookmark11" w:history="1">
            <w:r w:rsidR="007E033E">
              <w:t>Progression</w:t>
            </w:r>
            <w:r w:rsidR="007E033E">
              <w:rPr>
                <w:spacing w:val="-4"/>
              </w:rPr>
              <w:t xml:space="preserve"> </w:t>
            </w:r>
            <w:r w:rsidR="007E033E">
              <w:t>Policy</w:t>
            </w:r>
          </w:hyperlink>
          <w:r w:rsidR="007E033E">
            <w:tab/>
          </w:r>
          <w:r w:rsidR="007E033E">
            <w:rPr>
              <w:i w:val="0"/>
            </w:rPr>
            <w:t>6</w:t>
          </w:r>
        </w:p>
        <w:p w14:paraId="01F6192B" w14:textId="77777777" w:rsidR="00945B1A" w:rsidRDefault="007E033E">
          <w:pPr>
            <w:pStyle w:val="TOC5"/>
            <w:tabs>
              <w:tab w:val="right" w:leader="dot" w:pos="8975"/>
            </w:tabs>
          </w:pPr>
          <w:r>
            <w:t>Definitions (Reinstatement and</w:t>
          </w:r>
          <w:r>
            <w:rPr>
              <w:spacing w:val="-3"/>
            </w:rPr>
            <w:t xml:space="preserve"> </w:t>
          </w:r>
          <w:r>
            <w:t>Readmission)</w:t>
          </w:r>
          <w:r>
            <w:tab/>
            <w:t>6</w:t>
          </w:r>
        </w:p>
        <w:p w14:paraId="01F6192C" w14:textId="77777777" w:rsidR="00945B1A" w:rsidRDefault="00154FAB">
          <w:pPr>
            <w:pStyle w:val="TOC2"/>
            <w:tabs>
              <w:tab w:val="right" w:leader="dot" w:pos="8987"/>
            </w:tabs>
            <w:spacing w:before="129"/>
          </w:pPr>
          <w:hyperlink w:anchor="_bookmark12" w:history="1">
            <w:r w:rsidR="007E033E">
              <w:t>Reinstatement</w:t>
            </w:r>
            <w:r w:rsidR="007E033E">
              <w:tab/>
              <w:t>6</w:t>
            </w:r>
          </w:hyperlink>
        </w:p>
        <w:p w14:paraId="01F6192D" w14:textId="77777777" w:rsidR="00945B1A" w:rsidRDefault="007E033E">
          <w:pPr>
            <w:pStyle w:val="TOC2"/>
            <w:tabs>
              <w:tab w:val="right" w:leader="dot" w:pos="8975"/>
            </w:tabs>
            <w:rPr>
              <w:i w:val="0"/>
            </w:rPr>
          </w:pPr>
          <w:r>
            <w:t>Transfer Policy (Alabama Community</w:t>
          </w:r>
          <w:r>
            <w:rPr>
              <w:spacing w:val="-3"/>
            </w:rPr>
            <w:t xml:space="preserve"> </w:t>
          </w:r>
          <w:r>
            <w:t>College System)</w:t>
          </w:r>
          <w:r>
            <w:tab/>
          </w:r>
          <w:r>
            <w:rPr>
              <w:i w:val="0"/>
            </w:rPr>
            <w:t>7</w:t>
          </w:r>
        </w:p>
        <w:p w14:paraId="01F6192E" w14:textId="77777777" w:rsidR="00945B1A" w:rsidRDefault="00154FAB">
          <w:pPr>
            <w:pStyle w:val="TOC2"/>
            <w:tabs>
              <w:tab w:val="right" w:leader="dot" w:pos="8987"/>
            </w:tabs>
            <w:spacing w:before="131"/>
            <w:rPr>
              <w:i w:val="0"/>
            </w:rPr>
          </w:pPr>
          <w:hyperlink w:anchor="_bookmark13" w:history="1">
            <w:r w:rsidR="007E033E">
              <w:t>Transient Student</w:t>
            </w:r>
            <w:r w:rsidR="007E033E">
              <w:rPr>
                <w:spacing w:val="4"/>
              </w:rPr>
              <w:t xml:space="preserve"> </w:t>
            </w:r>
            <w:r w:rsidR="007E033E">
              <w:t>Policy</w:t>
            </w:r>
            <w:r w:rsidR="007E033E">
              <w:tab/>
            </w:r>
            <w:r w:rsidR="007E033E">
              <w:rPr>
                <w:i w:val="0"/>
              </w:rPr>
              <w:t>7</w:t>
            </w:r>
          </w:hyperlink>
        </w:p>
        <w:p w14:paraId="01F6192F" w14:textId="77777777" w:rsidR="00945B1A" w:rsidRDefault="00154FAB">
          <w:pPr>
            <w:pStyle w:val="TOC2"/>
            <w:tabs>
              <w:tab w:val="right" w:leader="dot" w:pos="8982"/>
            </w:tabs>
            <w:spacing w:before="132"/>
            <w:rPr>
              <w:i w:val="0"/>
            </w:rPr>
          </w:pPr>
          <w:hyperlink w:anchor="_bookmark14" w:history="1">
            <w:r w:rsidR="007E033E">
              <w:t>ADN Transfer to PN</w:t>
            </w:r>
            <w:r w:rsidR="007E033E">
              <w:rPr>
                <w:spacing w:val="-3"/>
              </w:rPr>
              <w:t xml:space="preserve"> </w:t>
            </w:r>
            <w:r w:rsidR="007E033E">
              <w:t>Program</w:t>
            </w:r>
            <w:r w:rsidR="007E033E">
              <w:tab/>
            </w:r>
            <w:r w:rsidR="007E033E">
              <w:rPr>
                <w:i w:val="0"/>
              </w:rPr>
              <w:t>8</w:t>
            </w:r>
          </w:hyperlink>
        </w:p>
        <w:p w14:paraId="01F61930" w14:textId="77777777" w:rsidR="00945B1A" w:rsidRDefault="00154FAB">
          <w:pPr>
            <w:pStyle w:val="TOC2"/>
            <w:tabs>
              <w:tab w:val="right" w:leader="dot" w:pos="8985"/>
            </w:tabs>
            <w:rPr>
              <w:i w:val="0"/>
            </w:rPr>
          </w:pPr>
          <w:hyperlink w:anchor="_bookmark15" w:history="1">
            <w:r w:rsidR="007E033E">
              <w:t>Auditing</w:t>
            </w:r>
            <w:r w:rsidR="007E033E">
              <w:rPr>
                <w:spacing w:val="-4"/>
              </w:rPr>
              <w:t xml:space="preserve"> </w:t>
            </w:r>
            <w:r w:rsidR="007E033E">
              <w:t>Policy</w:t>
            </w:r>
            <w:r w:rsidR="007E033E">
              <w:tab/>
            </w:r>
            <w:r w:rsidR="007E033E">
              <w:rPr>
                <w:i w:val="0"/>
              </w:rPr>
              <w:t>8</w:t>
            </w:r>
          </w:hyperlink>
        </w:p>
        <w:p w14:paraId="01F61931" w14:textId="77777777" w:rsidR="00945B1A" w:rsidRDefault="00154FAB">
          <w:pPr>
            <w:pStyle w:val="TOC2"/>
            <w:tabs>
              <w:tab w:val="right" w:leader="dot" w:pos="8982"/>
            </w:tabs>
            <w:spacing w:before="132"/>
            <w:rPr>
              <w:i w:val="0"/>
            </w:rPr>
          </w:pPr>
          <w:hyperlink w:anchor="_bookmark16" w:history="1">
            <w:r w:rsidR="007E033E">
              <w:t>Location/Course</w:t>
            </w:r>
            <w:r w:rsidR="007E033E">
              <w:rPr>
                <w:spacing w:val="-3"/>
              </w:rPr>
              <w:t xml:space="preserve"> </w:t>
            </w:r>
            <w:r w:rsidR="007E033E">
              <w:t>Availability</w:t>
            </w:r>
          </w:hyperlink>
          <w:r w:rsidR="007E033E">
            <w:tab/>
          </w:r>
          <w:r w:rsidR="007E033E">
            <w:rPr>
              <w:i w:val="0"/>
            </w:rPr>
            <w:t>9</w:t>
          </w:r>
        </w:p>
        <w:p w14:paraId="01F61932" w14:textId="77777777" w:rsidR="00945B1A" w:rsidRDefault="00154FAB">
          <w:pPr>
            <w:pStyle w:val="TOC2"/>
            <w:tabs>
              <w:tab w:val="right" w:leader="dot" w:pos="8982"/>
            </w:tabs>
            <w:spacing w:before="133"/>
            <w:rPr>
              <w:i w:val="0"/>
            </w:rPr>
          </w:pPr>
          <w:hyperlink w:anchor="_TOC_250001" w:history="1">
            <w:r w:rsidR="007E033E">
              <w:t>Student Academic</w:t>
            </w:r>
            <w:r w:rsidR="007E033E">
              <w:rPr>
                <w:spacing w:val="1"/>
              </w:rPr>
              <w:t xml:space="preserve"> </w:t>
            </w:r>
            <w:r w:rsidR="007E033E">
              <w:t>Grievances</w:t>
            </w:r>
            <w:r w:rsidR="007E033E">
              <w:tab/>
            </w:r>
            <w:r w:rsidR="007E033E">
              <w:rPr>
                <w:i w:val="0"/>
              </w:rPr>
              <w:t>9</w:t>
            </w:r>
          </w:hyperlink>
        </w:p>
        <w:p w14:paraId="01F61933" w14:textId="77777777" w:rsidR="00945B1A" w:rsidRDefault="00154FAB">
          <w:pPr>
            <w:pStyle w:val="TOC2"/>
            <w:tabs>
              <w:tab w:val="right" w:leader="dot" w:pos="8970"/>
            </w:tabs>
            <w:spacing w:before="132"/>
            <w:rPr>
              <w:i w:val="0"/>
            </w:rPr>
          </w:pPr>
          <w:hyperlink w:anchor="_bookmark17" w:history="1">
            <w:r w:rsidR="007E033E">
              <w:t>Incomplete</w:t>
            </w:r>
            <w:r w:rsidR="007E033E">
              <w:rPr>
                <w:spacing w:val="-3"/>
              </w:rPr>
              <w:t xml:space="preserve"> </w:t>
            </w:r>
            <w:r w:rsidR="007E033E">
              <w:t>Grades</w:t>
            </w:r>
            <w:r w:rsidR="007E033E">
              <w:tab/>
            </w:r>
            <w:r w:rsidR="007E033E">
              <w:rPr>
                <w:i w:val="0"/>
              </w:rPr>
              <w:t>9</w:t>
            </w:r>
          </w:hyperlink>
        </w:p>
        <w:p w14:paraId="01F61934" w14:textId="77777777" w:rsidR="00945B1A" w:rsidRDefault="00154FAB">
          <w:pPr>
            <w:pStyle w:val="TOC2"/>
            <w:tabs>
              <w:tab w:val="right" w:leader="dot" w:pos="8953"/>
            </w:tabs>
            <w:rPr>
              <w:i w:val="0"/>
            </w:rPr>
          </w:pPr>
          <w:hyperlink w:anchor="_bookmark18" w:history="1">
            <w:r w:rsidR="007E033E">
              <w:t>Attendance</w:t>
            </w:r>
          </w:hyperlink>
          <w:r w:rsidR="007E033E">
            <w:tab/>
          </w:r>
          <w:r w:rsidR="007E033E">
            <w:rPr>
              <w:i w:val="0"/>
            </w:rPr>
            <w:t>10</w:t>
          </w:r>
        </w:p>
        <w:p w14:paraId="01F61935" w14:textId="77777777" w:rsidR="00945B1A" w:rsidRDefault="00154FAB">
          <w:pPr>
            <w:pStyle w:val="TOC2"/>
            <w:tabs>
              <w:tab w:val="right" w:leader="dot" w:pos="8981"/>
            </w:tabs>
            <w:spacing w:before="131"/>
            <w:rPr>
              <w:i w:val="0"/>
            </w:rPr>
          </w:pPr>
          <w:hyperlink w:anchor="_bookmark19" w:history="1">
            <w:r w:rsidR="007E033E">
              <w:t>Inclement</w:t>
            </w:r>
            <w:r w:rsidR="007E033E">
              <w:rPr>
                <w:spacing w:val="-2"/>
              </w:rPr>
              <w:t xml:space="preserve"> </w:t>
            </w:r>
            <w:r w:rsidR="007E033E">
              <w:t>Weather</w:t>
            </w:r>
            <w:r w:rsidR="007E033E">
              <w:tab/>
            </w:r>
            <w:r w:rsidR="007E033E">
              <w:rPr>
                <w:i w:val="0"/>
              </w:rPr>
              <w:t>10</w:t>
            </w:r>
          </w:hyperlink>
        </w:p>
        <w:p w14:paraId="01F61936" w14:textId="77777777" w:rsidR="00945B1A" w:rsidRDefault="00154FAB">
          <w:pPr>
            <w:pStyle w:val="TOC2"/>
            <w:tabs>
              <w:tab w:val="right" w:leader="dot" w:pos="8981"/>
            </w:tabs>
            <w:spacing w:before="132"/>
            <w:rPr>
              <w:i w:val="0"/>
            </w:rPr>
          </w:pPr>
          <w:hyperlink w:anchor="_bookmark20" w:history="1">
            <w:r w:rsidR="007E033E">
              <w:t>Health</w:t>
            </w:r>
            <w:r w:rsidR="007E033E">
              <w:rPr>
                <w:spacing w:val="-4"/>
              </w:rPr>
              <w:t xml:space="preserve"> </w:t>
            </w:r>
            <w:r w:rsidR="007E033E">
              <w:t>Policy</w:t>
            </w:r>
            <w:r w:rsidR="007E033E">
              <w:tab/>
            </w:r>
            <w:r w:rsidR="007E033E">
              <w:rPr>
                <w:i w:val="0"/>
              </w:rPr>
              <w:t>10</w:t>
            </w:r>
          </w:hyperlink>
        </w:p>
        <w:p w14:paraId="01F61937" w14:textId="77777777" w:rsidR="00945B1A" w:rsidRDefault="007E033E">
          <w:pPr>
            <w:pStyle w:val="TOC4"/>
            <w:tabs>
              <w:tab w:val="right" w:leader="dot" w:pos="8981"/>
            </w:tabs>
            <w:spacing w:before="136"/>
          </w:pPr>
          <w:r>
            <w:t>CPR</w:t>
          </w:r>
          <w:r>
            <w:rPr>
              <w:spacing w:val="-1"/>
            </w:rPr>
            <w:t xml:space="preserve"> </w:t>
          </w:r>
          <w:r>
            <w:t>Certification</w:t>
          </w:r>
          <w:r>
            <w:tab/>
            <w:t>11</w:t>
          </w:r>
        </w:p>
        <w:p w14:paraId="01F61938" w14:textId="77777777" w:rsidR="00945B1A" w:rsidRDefault="007E033E">
          <w:pPr>
            <w:pStyle w:val="TOC4"/>
            <w:tabs>
              <w:tab w:val="right" w:leader="dot" w:pos="8985"/>
            </w:tabs>
            <w:spacing w:before="132"/>
          </w:pPr>
          <w:r>
            <w:t>Health</w:t>
          </w:r>
          <w:r>
            <w:rPr>
              <w:spacing w:val="-3"/>
            </w:rPr>
            <w:t xml:space="preserve"> </w:t>
          </w:r>
          <w:r>
            <w:t>Insurance</w:t>
          </w:r>
          <w:r>
            <w:tab/>
            <w:t>12</w:t>
          </w:r>
        </w:p>
        <w:p w14:paraId="01F61939" w14:textId="77777777" w:rsidR="00945B1A" w:rsidRDefault="007E033E">
          <w:pPr>
            <w:pStyle w:val="TOC4"/>
            <w:tabs>
              <w:tab w:val="right" w:leader="dot" w:pos="8980"/>
            </w:tabs>
          </w:pPr>
          <w:r>
            <w:t>Liability</w:t>
          </w:r>
          <w:r>
            <w:rPr>
              <w:spacing w:val="-4"/>
            </w:rPr>
            <w:t xml:space="preserve"> </w:t>
          </w:r>
          <w:r>
            <w:t>Insurance</w:t>
          </w:r>
          <w:r>
            <w:tab/>
            <w:t>12</w:t>
          </w:r>
        </w:p>
        <w:p w14:paraId="01F6193A" w14:textId="77777777" w:rsidR="00945B1A" w:rsidRDefault="007E033E">
          <w:pPr>
            <w:pStyle w:val="TOC4"/>
            <w:tabs>
              <w:tab w:val="right" w:leader="dot" w:pos="8980"/>
            </w:tabs>
          </w:pPr>
          <w:r>
            <w:t>Essential</w:t>
          </w:r>
          <w:r>
            <w:rPr>
              <w:spacing w:val="-1"/>
            </w:rPr>
            <w:t xml:space="preserve"> </w:t>
          </w:r>
          <w:r>
            <w:t>Functions</w:t>
          </w:r>
          <w:r>
            <w:tab/>
            <w:t>12</w:t>
          </w:r>
        </w:p>
        <w:p w14:paraId="01F6193B" w14:textId="77777777" w:rsidR="00945B1A" w:rsidRDefault="00154FAB">
          <w:pPr>
            <w:pStyle w:val="TOC2"/>
            <w:tabs>
              <w:tab w:val="right" w:leader="dot" w:pos="8979"/>
            </w:tabs>
            <w:spacing w:before="127"/>
            <w:rPr>
              <w:i w:val="0"/>
            </w:rPr>
          </w:pPr>
          <w:hyperlink w:anchor="_bookmark21" w:history="1">
            <w:r w:rsidR="007E033E">
              <w:t>Background</w:t>
            </w:r>
            <w:r w:rsidR="007E033E">
              <w:rPr>
                <w:spacing w:val="-4"/>
              </w:rPr>
              <w:t xml:space="preserve"> </w:t>
            </w:r>
            <w:r w:rsidR="007E033E">
              <w:t>Screening</w:t>
            </w:r>
            <w:r w:rsidR="007E033E">
              <w:tab/>
            </w:r>
            <w:r w:rsidR="007E033E">
              <w:rPr>
                <w:i w:val="0"/>
              </w:rPr>
              <w:t>16</w:t>
            </w:r>
          </w:hyperlink>
        </w:p>
        <w:p w14:paraId="01F6193C" w14:textId="77777777" w:rsidR="00945B1A" w:rsidRDefault="00154FAB">
          <w:pPr>
            <w:pStyle w:val="TOC2"/>
            <w:tabs>
              <w:tab w:val="right" w:leader="dot" w:pos="8979"/>
            </w:tabs>
            <w:spacing w:after="20"/>
            <w:rPr>
              <w:i w:val="0"/>
            </w:rPr>
          </w:pPr>
          <w:hyperlink w:anchor="_bookmark22" w:history="1">
            <w:r w:rsidR="007E033E">
              <w:t>Drug</w:t>
            </w:r>
            <w:r w:rsidR="007E033E">
              <w:rPr>
                <w:spacing w:val="-4"/>
              </w:rPr>
              <w:t xml:space="preserve"> </w:t>
            </w:r>
            <w:r w:rsidR="007E033E">
              <w:t>Screening</w:t>
            </w:r>
            <w:r w:rsidR="007E033E">
              <w:tab/>
            </w:r>
            <w:r w:rsidR="007E033E">
              <w:rPr>
                <w:i w:val="0"/>
              </w:rPr>
              <w:t>19</w:t>
            </w:r>
          </w:hyperlink>
        </w:p>
        <w:p w14:paraId="01F6193D" w14:textId="77777777" w:rsidR="00945B1A" w:rsidRDefault="00154FAB">
          <w:pPr>
            <w:pStyle w:val="TOC2"/>
            <w:tabs>
              <w:tab w:val="right" w:leader="dot" w:pos="8968"/>
            </w:tabs>
            <w:spacing w:before="63"/>
            <w:rPr>
              <w:i w:val="0"/>
            </w:rPr>
          </w:pPr>
          <w:hyperlink w:anchor="_bookmark23" w:history="1">
            <w:r w:rsidR="007E033E">
              <w:t>Professional Appearance and</w:t>
            </w:r>
            <w:r w:rsidR="007E033E">
              <w:rPr>
                <w:spacing w:val="-6"/>
              </w:rPr>
              <w:t xml:space="preserve"> </w:t>
            </w:r>
            <w:r w:rsidR="007E033E">
              <w:t>Uniform</w:t>
            </w:r>
            <w:r w:rsidR="007E033E">
              <w:rPr>
                <w:spacing w:val="-6"/>
              </w:rPr>
              <w:t xml:space="preserve"> </w:t>
            </w:r>
            <w:r w:rsidR="007E033E">
              <w:t>Guidelines</w:t>
            </w:r>
            <w:r w:rsidR="007E033E">
              <w:tab/>
            </w:r>
            <w:r w:rsidR="007E033E">
              <w:rPr>
                <w:i w:val="0"/>
              </w:rPr>
              <w:t>2</w:t>
            </w:r>
          </w:hyperlink>
          <w:r w:rsidR="007E033E">
            <w:rPr>
              <w:i w:val="0"/>
            </w:rPr>
            <w:t>2</w:t>
          </w:r>
        </w:p>
        <w:p w14:paraId="01F6193E" w14:textId="77777777" w:rsidR="00945B1A" w:rsidRDefault="00154FAB">
          <w:pPr>
            <w:pStyle w:val="TOC2"/>
            <w:tabs>
              <w:tab w:val="right" w:leader="dot" w:pos="8985"/>
            </w:tabs>
            <w:spacing w:before="72"/>
            <w:rPr>
              <w:i w:val="0"/>
            </w:rPr>
          </w:pPr>
          <w:hyperlink w:anchor="_bookmark24" w:history="1">
            <w:r w:rsidR="007E033E">
              <w:t>Confidentiality</w:t>
            </w:r>
            <w:r w:rsidR="007E033E">
              <w:tab/>
            </w:r>
            <w:r w:rsidR="007E033E">
              <w:rPr>
                <w:i w:val="0"/>
              </w:rPr>
              <w:t>2</w:t>
            </w:r>
          </w:hyperlink>
          <w:r w:rsidR="007E033E">
            <w:rPr>
              <w:i w:val="0"/>
            </w:rPr>
            <w:t>3</w:t>
          </w:r>
        </w:p>
        <w:p w14:paraId="01F6193F" w14:textId="70594A21" w:rsidR="00945B1A" w:rsidRDefault="00154FAB">
          <w:pPr>
            <w:pStyle w:val="TOC2"/>
            <w:tabs>
              <w:tab w:val="right" w:leader="dot" w:pos="8982"/>
            </w:tabs>
            <w:spacing w:before="74"/>
            <w:rPr>
              <w:i w:val="0"/>
            </w:rPr>
          </w:pPr>
          <w:hyperlink w:anchor="_TOC_250000" w:history="1">
            <w:r w:rsidR="007E033E">
              <w:t>Apprenticeship</w:t>
            </w:r>
            <w:r w:rsidR="007E033E">
              <w:rPr>
                <w:spacing w:val="-2"/>
              </w:rPr>
              <w:t xml:space="preserve"> </w:t>
            </w:r>
            <w:r w:rsidR="007E033E">
              <w:t>Program</w:t>
            </w:r>
            <w:r w:rsidR="007E033E">
              <w:tab/>
            </w:r>
            <w:r w:rsidR="007E033E">
              <w:rPr>
                <w:i w:val="0"/>
              </w:rPr>
              <w:t>2</w:t>
            </w:r>
          </w:hyperlink>
          <w:r w:rsidR="00986023">
            <w:rPr>
              <w:i w:val="0"/>
            </w:rPr>
            <w:t>3</w:t>
          </w:r>
        </w:p>
        <w:p w14:paraId="01F61940" w14:textId="77777777" w:rsidR="00945B1A" w:rsidRDefault="00154FAB">
          <w:pPr>
            <w:pStyle w:val="TOC2"/>
            <w:tabs>
              <w:tab w:val="right" w:leader="dot" w:pos="8982"/>
            </w:tabs>
            <w:rPr>
              <w:i w:val="0"/>
            </w:rPr>
          </w:pPr>
          <w:hyperlink w:anchor="_bookmark25" w:history="1">
            <w:r w:rsidR="007E033E">
              <w:t>No</w:t>
            </w:r>
            <w:r w:rsidR="007E033E">
              <w:rPr>
                <w:spacing w:val="-4"/>
              </w:rPr>
              <w:t xml:space="preserve"> </w:t>
            </w:r>
            <w:r w:rsidR="007E033E">
              <w:t>Compensation</w:t>
            </w:r>
            <w:r w:rsidR="007E033E">
              <w:tab/>
            </w:r>
            <w:r w:rsidR="007E033E">
              <w:rPr>
                <w:i w:val="0"/>
              </w:rPr>
              <w:t>2</w:t>
            </w:r>
          </w:hyperlink>
          <w:r w:rsidR="007E033E">
            <w:rPr>
              <w:i w:val="0"/>
            </w:rPr>
            <w:t>4</w:t>
          </w:r>
        </w:p>
        <w:p w14:paraId="01F61941" w14:textId="77777777" w:rsidR="00945B1A" w:rsidRDefault="00154FAB">
          <w:pPr>
            <w:pStyle w:val="TOC2"/>
            <w:tabs>
              <w:tab w:val="right" w:leader="dot" w:pos="8973"/>
            </w:tabs>
            <w:rPr>
              <w:i w:val="0"/>
            </w:rPr>
          </w:pPr>
          <w:hyperlink w:anchor="_bookmark26" w:history="1">
            <w:r w:rsidR="007E033E">
              <w:t>Behavior in</w:t>
            </w:r>
            <w:r w:rsidR="007E033E">
              <w:rPr>
                <w:spacing w:val="-4"/>
              </w:rPr>
              <w:t xml:space="preserve"> </w:t>
            </w:r>
            <w:r w:rsidR="007E033E">
              <w:t>the Classroom/Clinical/Lab</w:t>
            </w:r>
            <w:r w:rsidR="007E033E">
              <w:tab/>
            </w:r>
            <w:r w:rsidR="007E033E">
              <w:rPr>
                <w:i w:val="0"/>
              </w:rPr>
              <w:t>2</w:t>
            </w:r>
          </w:hyperlink>
          <w:r w:rsidR="007E033E">
            <w:rPr>
              <w:i w:val="0"/>
            </w:rPr>
            <w:t>4</w:t>
          </w:r>
        </w:p>
        <w:p w14:paraId="01F61942" w14:textId="77777777" w:rsidR="00945B1A" w:rsidRDefault="00154FAB">
          <w:pPr>
            <w:pStyle w:val="TOC2"/>
            <w:tabs>
              <w:tab w:val="right" w:leader="dot" w:pos="8978"/>
            </w:tabs>
            <w:rPr>
              <w:i w:val="0"/>
            </w:rPr>
          </w:pPr>
          <w:hyperlink w:anchor="_bookmark27" w:history="1">
            <w:r w:rsidR="007E033E">
              <w:t>Communication</w:t>
            </w:r>
            <w:r w:rsidR="007E033E">
              <w:rPr>
                <w:spacing w:val="-3"/>
              </w:rPr>
              <w:t xml:space="preserve"> </w:t>
            </w:r>
            <w:r w:rsidR="007E033E">
              <w:t>Channels</w:t>
            </w:r>
            <w:r w:rsidR="007E033E">
              <w:tab/>
            </w:r>
            <w:r w:rsidR="007E033E">
              <w:rPr>
                <w:i w:val="0"/>
              </w:rPr>
              <w:t>2</w:t>
            </w:r>
          </w:hyperlink>
          <w:r w:rsidR="007E033E">
            <w:rPr>
              <w:i w:val="0"/>
            </w:rPr>
            <w:t>5</w:t>
          </w:r>
        </w:p>
        <w:p w14:paraId="01F61943" w14:textId="77777777" w:rsidR="00945B1A" w:rsidRDefault="00154FAB">
          <w:pPr>
            <w:pStyle w:val="TOC2"/>
            <w:tabs>
              <w:tab w:val="right" w:leader="dot" w:pos="8985"/>
            </w:tabs>
            <w:spacing w:before="131"/>
            <w:rPr>
              <w:i w:val="0"/>
            </w:rPr>
          </w:pPr>
          <w:hyperlink w:anchor="_bookmark28" w:history="1">
            <w:r w:rsidR="007E033E">
              <w:t>Grading</w:t>
            </w:r>
            <w:r w:rsidR="007E033E">
              <w:rPr>
                <w:spacing w:val="-1"/>
              </w:rPr>
              <w:t xml:space="preserve"> </w:t>
            </w:r>
            <w:r w:rsidR="007E033E">
              <w:t>Policy</w:t>
            </w:r>
            <w:r w:rsidR="007E033E">
              <w:tab/>
            </w:r>
            <w:r w:rsidR="007E033E">
              <w:rPr>
                <w:i w:val="0"/>
              </w:rPr>
              <w:t>2</w:t>
            </w:r>
          </w:hyperlink>
          <w:r w:rsidR="007E033E">
            <w:rPr>
              <w:i w:val="0"/>
            </w:rPr>
            <w:t>6</w:t>
          </w:r>
        </w:p>
        <w:p w14:paraId="01F61944" w14:textId="77777777" w:rsidR="00945B1A" w:rsidRDefault="00154FAB">
          <w:pPr>
            <w:pStyle w:val="TOC2"/>
            <w:tabs>
              <w:tab w:val="right" w:leader="dot" w:pos="8980"/>
            </w:tabs>
            <w:spacing w:before="132"/>
            <w:rPr>
              <w:i w:val="0"/>
            </w:rPr>
          </w:pPr>
          <w:hyperlink w:anchor="_bookmark29" w:history="1">
            <w:r w:rsidR="007E033E">
              <w:t>Comprehensive</w:t>
            </w:r>
            <w:r w:rsidR="007E033E">
              <w:rPr>
                <w:spacing w:val="-2"/>
              </w:rPr>
              <w:t xml:space="preserve"> </w:t>
            </w:r>
            <w:r w:rsidR="007E033E">
              <w:t>Assessment</w:t>
            </w:r>
            <w:r w:rsidR="007E033E">
              <w:tab/>
            </w:r>
            <w:r w:rsidR="007E033E">
              <w:rPr>
                <w:i w:val="0"/>
              </w:rPr>
              <w:t>2</w:t>
            </w:r>
          </w:hyperlink>
          <w:r w:rsidR="007E033E">
            <w:rPr>
              <w:i w:val="0"/>
            </w:rPr>
            <w:t>6</w:t>
          </w:r>
        </w:p>
        <w:p w14:paraId="01F61945" w14:textId="77777777" w:rsidR="00945B1A" w:rsidRDefault="00154FAB">
          <w:pPr>
            <w:pStyle w:val="TOC3"/>
            <w:tabs>
              <w:tab w:val="right" w:leader="dot" w:pos="8987"/>
            </w:tabs>
            <w:rPr>
              <w:b w:val="0"/>
              <w:i w:val="0"/>
              <w:sz w:val="23"/>
            </w:rPr>
          </w:pPr>
          <w:hyperlink w:anchor="_bookmark30" w:history="1">
            <w:r w:rsidR="007E033E">
              <w:rPr>
                <w:b w:val="0"/>
                <w:sz w:val="23"/>
              </w:rPr>
              <w:t>Travel</w:t>
            </w:r>
            <w:r w:rsidR="007E033E">
              <w:rPr>
                <w:b w:val="0"/>
                <w:sz w:val="23"/>
              </w:rPr>
              <w:tab/>
            </w:r>
            <w:r w:rsidR="007E033E">
              <w:rPr>
                <w:b w:val="0"/>
                <w:i w:val="0"/>
                <w:sz w:val="23"/>
              </w:rPr>
              <w:t>2</w:t>
            </w:r>
          </w:hyperlink>
          <w:r w:rsidR="007E033E">
            <w:rPr>
              <w:b w:val="0"/>
              <w:i w:val="0"/>
              <w:sz w:val="23"/>
            </w:rPr>
            <w:t>6</w:t>
          </w:r>
        </w:p>
        <w:p w14:paraId="01F61946" w14:textId="77777777" w:rsidR="00945B1A" w:rsidRDefault="00154FAB">
          <w:pPr>
            <w:pStyle w:val="TOC2"/>
            <w:tabs>
              <w:tab w:val="right" w:leader="dot" w:pos="8982"/>
            </w:tabs>
            <w:spacing w:before="131"/>
            <w:rPr>
              <w:i w:val="0"/>
            </w:rPr>
          </w:pPr>
          <w:hyperlink w:anchor="_bookmark31" w:history="1">
            <w:r w:rsidR="007E033E">
              <w:t>Copy</w:t>
            </w:r>
            <w:r w:rsidR="007E033E">
              <w:rPr>
                <w:spacing w:val="-3"/>
              </w:rPr>
              <w:t xml:space="preserve"> </w:t>
            </w:r>
            <w:r w:rsidR="007E033E">
              <w:t>Policy</w:t>
            </w:r>
            <w:r w:rsidR="007E033E">
              <w:tab/>
            </w:r>
            <w:r w:rsidR="007E033E">
              <w:rPr>
                <w:i w:val="0"/>
              </w:rPr>
              <w:t>2</w:t>
            </w:r>
          </w:hyperlink>
          <w:r w:rsidR="007E033E">
            <w:rPr>
              <w:i w:val="0"/>
            </w:rPr>
            <w:t>6</w:t>
          </w:r>
        </w:p>
        <w:p w14:paraId="01F61947" w14:textId="77777777" w:rsidR="00945B1A" w:rsidRDefault="00154FAB">
          <w:pPr>
            <w:pStyle w:val="TOC2"/>
            <w:tabs>
              <w:tab w:val="right" w:leader="dot" w:pos="8985"/>
            </w:tabs>
            <w:spacing w:before="132"/>
            <w:rPr>
              <w:i w:val="0"/>
            </w:rPr>
          </w:pPr>
          <w:hyperlink w:anchor="_bookmark32" w:history="1">
            <w:r w:rsidR="007E033E">
              <w:t>Visitors</w:t>
            </w:r>
            <w:r w:rsidR="007E033E">
              <w:tab/>
            </w:r>
            <w:r w:rsidR="007E033E">
              <w:rPr>
                <w:i w:val="0"/>
              </w:rPr>
              <w:t>2</w:t>
            </w:r>
          </w:hyperlink>
          <w:r w:rsidR="007E033E">
            <w:rPr>
              <w:i w:val="0"/>
            </w:rPr>
            <w:t>7</w:t>
          </w:r>
        </w:p>
        <w:p w14:paraId="01F61948" w14:textId="77777777" w:rsidR="00945B1A" w:rsidRDefault="00154FAB">
          <w:pPr>
            <w:pStyle w:val="TOC2"/>
            <w:tabs>
              <w:tab w:val="right" w:leader="dot" w:pos="8985"/>
            </w:tabs>
            <w:rPr>
              <w:i w:val="0"/>
            </w:rPr>
          </w:pPr>
          <w:hyperlink w:anchor="_bookmark33" w:history="1">
            <w:r w:rsidR="007E033E">
              <w:t>Parking</w:t>
            </w:r>
            <w:r w:rsidR="007E033E">
              <w:tab/>
            </w:r>
            <w:r w:rsidR="007E033E">
              <w:rPr>
                <w:i w:val="0"/>
              </w:rPr>
              <w:t>2</w:t>
            </w:r>
          </w:hyperlink>
          <w:r w:rsidR="007E033E">
            <w:rPr>
              <w:i w:val="0"/>
            </w:rPr>
            <w:t>7</w:t>
          </w:r>
        </w:p>
        <w:p w14:paraId="01F61949" w14:textId="77777777" w:rsidR="00945B1A" w:rsidRDefault="00154FAB">
          <w:pPr>
            <w:pStyle w:val="TOC2"/>
            <w:tabs>
              <w:tab w:val="right" w:leader="dot" w:pos="8985"/>
            </w:tabs>
            <w:rPr>
              <w:i w:val="0"/>
            </w:rPr>
          </w:pPr>
          <w:hyperlink w:anchor="_bookmark34" w:history="1">
            <w:r w:rsidR="007E033E">
              <w:t>Telephone</w:t>
            </w:r>
            <w:r w:rsidR="007E033E">
              <w:tab/>
            </w:r>
            <w:r w:rsidR="007E033E">
              <w:rPr>
                <w:i w:val="0"/>
              </w:rPr>
              <w:t>2</w:t>
            </w:r>
          </w:hyperlink>
          <w:r w:rsidR="007E033E">
            <w:rPr>
              <w:i w:val="0"/>
            </w:rPr>
            <w:t>7</w:t>
          </w:r>
        </w:p>
        <w:p w14:paraId="01F6194A" w14:textId="77777777" w:rsidR="00945B1A" w:rsidRDefault="00154FAB">
          <w:pPr>
            <w:pStyle w:val="TOC1"/>
            <w:tabs>
              <w:tab w:val="right" w:leader="dot" w:pos="8975"/>
            </w:tabs>
            <w:spacing w:before="137"/>
            <w:ind w:left="340"/>
          </w:pPr>
          <w:hyperlink w:anchor="_bookmark35" w:history="1">
            <w:r w:rsidR="007E033E">
              <w:t>Human Rights</w:t>
            </w:r>
            <w:r w:rsidR="007E033E">
              <w:rPr>
                <w:spacing w:val="-3"/>
              </w:rPr>
              <w:t xml:space="preserve"> </w:t>
            </w:r>
            <w:r w:rsidR="007E033E">
              <w:t>and Nondiscrimination</w:t>
            </w:r>
            <w:r w:rsidR="007E033E">
              <w:tab/>
              <w:t>2</w:t>
            </w:r>
          </w:hyperlink>
          <w:r w:rsidR="007E033E">
            <w:t>8</w:t>
          </w:r>
        </w:p>
        <w:p w14:paraId="01F6194B" w14:textId="77777777" w:rsidR="00945B1A" w:rsidRDefault="00154FAB">
          <w:pPr>
            <w:pStyle w:val="TOC1"/>
            <w:tabs>
              <w:tab w:val="right" w:leader="dot" w:pos="8978"/>
            </w:tabs>
            <w:spacing w:before="131"/>
            <w:ind w:left="340"/>
          </w:pPr>
          <w:hyperlink w:anchor="_bookmark36" w:history="1">
            <w:r w:rsidR="007E033E">
              <w:t>Application for</w:t>
            </w:r>
            <w:r w:rsidR="007E033E">
              <w:rPr>
                <w:spacing w:val="-2"/>
              </w:rPr>
              <w:t xml:space="preserve"> </w:t>
            </w:r>
            <w:r w:rsidR="007E033E">
              <w:t>Nursing</w:t>
            </w:r>
            <w:r w:rsidR="007E033E">
              <w:rPr>
                <w:spacing w:val="-1"/>
              </w:rPr>
              <w:t xml:space="preserve"> </w:t>
            </w:r>
            <w:r w:rsidR="007E033E">
              <w:t>Licensure</w:t>
            </w:r>
            <w:r w:rsidR="007E033E">
              <w:tab/>
              <w:t>2</w:t>
            </w:r>
          </w:hyperlink>
          <w:r w:rsidR="007E033E">
            <w:t>8</w:t>
          </w:r>
        </w:p>
      </w:sdtContent>
    </w:sdt>
    <w:p w14:paraId="01F6194C" w14:textId="77777777" w:rsidR="00945B1A" w:rsidRDefault="00945B1A">
      <w:pPr>
        <w:sectPr w:rsidR="00945B1A">
          <w:type w:val="continuous"/>
          <w:pgSz w:w="12240" w:h="15840"/>
          <w:pgMar w:top="1300" w:right="1440" w:bottom="1794" w:left="1460" w:header="720" w:footer="720" w:gutter="0"/>
          <w:cols w:space="720"/>
        </w:sectPr>
      </w:pPr>
    </w:p>
    <w:p w14:paraId="01F6194D" w14:textId="77777777" w:rsidR="00945B1A" w:rsidRDefault="007E033E">
      <w:pPr>
        <w:pStyle w:val="Heading2"/>
        <w:spacing w:before="78"/>
        <w:ind w:left="187"/>
        <w:rPr>
          <w:u w:val="none"/>
        </w:rPr>
      </w:pPr>
      <w:bookmarkStart w:id="0" w:name="_bookmark0"/>
      <w:bookmarkEnd w:id="0"/>
      <w:r>
        <w:rPr>
          <w:u w:val="thick"/>
        </w:rPr>
        <w:lastRenderedPageBreak/>
        <w:t>WELCOME</w:t>
      </w:r>
    </w:p>
    <w:p w14:paraId="01F6194E" w14:textId="77777777" w:rsidR="00945B1A" w:rsidRDefault="00945B1A">
      <w:pPr>
        <w:pStyle w:val="BodyText"/>
        <w:spacing w:before="9"/>
        <w:rPr>
          <w:b/>
          <w:sz w:val="21"/>
        </w:rPr>
      </w:pPr>
    </w:p>
    <w:p w14:paraId="01F6194F" w14:textId="77777777" w:rsidR="00945B1A" w:rsidRDefault="007E033E">
      <w:pPr>
        <w:pStyle w:val="BodyText"/>
        <w:ind w:left="340" w:right="419"/>
      </w:pPr>
      <w:r>
        <w:t>Welcome to the Wallace Community College (WCC) Practical Nursing (PN) program! You have set your goal to become a Licensed Practical Nurse and have begun a course of study that will take you through concentrated work to successfully achieve your ambition. Your instructors are a major resource and will arrange many learning opportunities for you. Success, however, will depend largely upon how much initiative you demonstrate in utilizing these learning opportunities. You cannot begin too soon establishing the habit of self-directed study in nursing education.</w:t>
      </w:r>
    </w:p>
    <w:p w14:paraId="01F61950" w14:textId="77777777" w:rsidR="00945B1A" w:rsidRDefault="00945B1A">
      <w:pPr>
        <w:pStyle w:val="BodyText"/>
        <w:spacing w:before="6"/>
        <w:rPr>
          <w:sz w:val="21"/>
        </w:rPr>
      </w:pPr>
    </w:p>
    <w:p w14:paraId="01F61951" w14:textId="21829D62" w:rsidR="00945B1A" w:rsidRDefault="007B0F62">
      <w:pPr>
        <w:pStyle w:val="BodyText"/>
        <w:ind w:left="340" w:right="1239"/>
      </w:pPr>
      <w:r>
        <w:rPr>
          <w:noProof/>
        </w:rPr>
        <mc:AlternateContent>
          <mc:Choice Requires="wps">
            <w:drawing>
              <wp:anchor distT="0" distB="0" distL="114300" distR="114300" simplePos="0" relativeHeight="250449920" behindDoc="1" locked="0" layoutInCell="1" allowOverlap="1" wp14:anchorId="01F61C57" wp14:editId="550E5292">
                <wp:simplePos x="0" y="0"/>
                <wp:positionH relativeFrom="page">
                  <wp:posOffset>6350635</wp:posOffset>
                </wp:positionH>
                <wp:positionV relativeFrom="paragraph">
                  <wp:posOffset>942340</wp:posOffset>
                </wp:positionV>
                <wp:extent cx="31115" cy="1079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03DF0F0" id="Rectangle 3" o:spid="_x0000_s1026" style="position:absolute;margin-left:500.05pt;margin-top:74.2pt;width:2.45pt;height:.85pt;z-index:-25286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" fillcolor="blue" stroked="f">
                <w10:wrap anchorx="page"/>
              </v:rect>
            </w:pict>
          </mc:Fallback>
        </mc:AlternateContent>
      </w:r>
      <w:r w:rsidR="007E033E">
        <w:t>The faculty and staff welcome you to the program and wish you success in your endeavors.</w:t>
      </w:r>
    </w:p>
    <w:p w14:paraId="01F61952" w14:textId="77777777" w:rsidR="00945B1A" w:rsidRDefault="00945B1A">
      <w:pPr>
        <w:pStyle w:val="BodyText"/>
        <w:spacing w:before="4"/>
      </w:pPr>
    </w:p>
    <w:tbl>
      <w:tblPr>
        <w:tblW w:w="0" w:type="auto"/>
        <w:tblInd w:w="305" w:type="dxa"/>
        <w:tblLayout w:type="fixed"/>
        <w:tblCellMar>
          <w:left w:w="0" w:type="dxa"/>
          <w:right w:w="0" w:type="dxa"/>
        </w:tblCellMar>
        <w:tblLook w:val="01E0" w:firstRow="1" w:lastRow="1" w:firstColumn="1" w:lastColumn="1" w:noHBand="0" w:noVBand="0"/>
      </w:tblPr>
      <w:tblGrid>
        <w:gridCol w:w="3601"/>
        <w:gridCol w:w="2033"/>
        <w:gridCol w:w="2892"/>
      </w:tblGrid>
      <w:tr w:rsidR="00945B1A" w14:paraId="01F61956" w14:textId="77777777">
        <w:trPr>
          <w:trHeight w:val="367"/>
        </w:trPr>
        <w:tc>
          <w:tcPr>
            <w:tcW w:w="3601" w:type="dxa"/>
          </w:tcPr>
          <w:p w14:paraId="01F61953" w14:textId="77777777" w:rsidR="00945B1A" w:rsidRDefault="007E033E">
            <w:pPr>
              <w:pStyle w:val="TableParagraph"/>
              <w:spacing w:line="247" w:lineRule="exact"/>
              <w:ind w:left="50"/>
            </w:pPr>
            <w:r>
              <w:rPr>
                <w:u w:val="single"/>
              </w:rPr>
              <w:t>Name</w:t>
            </w:r>
          </w:p>
        </w:tc>
        <w:tc>
          <w:tcPr>
            <w:tcW w:w="2033" w:type="dxa"/>
          </w:tcPr>
          <w:p w14:paraId="01F61954" w14:textId="77777777" w:rsidR="00945B1A" w:rsidRDefault="007E033E">
            <w:pPr>
              <w:pStyle w:val="TableParagraph"/>
              <w:spacing w:line="247" w:lineRule="exact"/>
              <w:ind w:left="231"/>
            </w:pPr>
            <w:r>
              <w:rPr>
                <w:u w:val="single"/>
              </w:rPr>
              <w:t>Telephone</w:t>
            </w:r>
          </w:p>
        </w:tc>
        <w:tc>
          <w:tcPr>
            <w:tcW w:w="2892" w:type="dxa"/>
          </w:tcPr>
          <w:p w14:paraId="01F61955" w14:textId="77777777" w:rsidR="00945B1A" w:rsidRDefault="007E033E">
            <w:pPr>
              <w:pStyle w:val="TableParagraph"/>
              <w:spacing w:line="247" w:lineRule="exact"/>
              <w:ind w:left="174"/>
            </w:pPr>
            <w:r>
              <w:rPr>
                <w:u w:val="single"/>
              </w:rPr>
              <w:t>E-mail Address</w:t>
            </w:r>
          </w:p>
        </w:tc>
      </w:tr>
      <w:tr w:rsidR="00945B1A" w14:paraId="01F6195A" w14:textId="77777777">
        <w:trPr>
          <w:trHeight w:val="371"/>
        </w:trPr>
        <w:tc>
          <w:tcPr>
            <w:tcW w:w="3601" w:type="dxa"/>
          </w:tcPr>
          <w:p w14:paraId="01F61957" w14:textId="77777777" w:rsidR="00945B1A" w:rsidRDefault="007E033E">
            <w:pPr>
              <w:pStyle w:val="TableParagraph"/>
              <w:spacing w:before="114" w:line="237" w:lineRule="exact"/>
              <w:ind w:left="57"/>
            </w:pPr>
            <w:r>
              <w:t>Galloway, Gwyn, Division Director</w:t>
            </w:r>
          </w:p>
        </w:tc>
        <w:tc>
          <w:tcPr>
            <w:tcW w:w="2033" w:type="dxa"/>
          </w:tcPr>
          <w:p w14:paraId="01F61958" w14:textId="77777777" w:rsidR="00945B1A" w:rsidRDefault="007E033E">
            <w:pPr>
              <w:pStyle w:val="TableParagraph"/>
              <w:spacing w:before="116" w:line="235" w:lineRule="exact"/>
              <w:ind w:left="231"/>
            </w:pPr>
            <w:r>
              <w:t>556-2433</w:t>
            </w:r>
          </w:p>
        </w:tc>
        <w:tc>
          <w:tcPr>
            <w:tcW w:w="2892" w:type="dxa"/>
          </w:tcPr>
          <w:p w14:paraId="01F61959" w14:textId="77777777" w:rsidR="00945B1A" w:rsidRDefault="00154FAB">
            <w:pPr>
              <w:pStyle w:val="TableParagraph"/>
              <w:spacing w:before="116" w:line="235" w:lineRule="exact"/>
              <w:ind w:left="174"/>
            </w:pPr>
            <w:hyperlink r:id="rId12">
              <w:r w:rsidR="007E033E">
                <w:rPr>
                  <w:color w:val="0000FF"/>
                  <w:u w:val="single" w:color="0000FF"/>
                </w:rPr>
                <w:t>ggalloway@wallace.edu</w:t>
              </w:r>
              <w:r w:rsidR="007E033E">
                <w:rPr>
                  <w:color w:val="0000FF"/>
                </w:rPr>
                <w:t xml:space="preserve"> </w:t>
              </w:r>
            </w:hyperlink>
            <w:r w:rsidR="007E033E">
              <w:rPr>
                <w:color w:val="0000FF"/>
              </w:rPr>
              <w:t>j</w:t>
            </w:r>
          </w:p>
        </w:tc>
      </w:tr>
      <w:tr w:rsidR="00945B1A" w14:paraId="01F6195E" w14:textId="77777777">
        <w:trPr>
          <w:trHeight w:val="251"/>
        </w:trPr>
        <w:tc>
          <w:tcPr>
            <w:tcW w:w="3601" w:type="dxa"/>
          </w:tcPr>
          <w:p w14:paraId="01F6195B" w14:textId="77777777" w:rsidR="00945B1A" w:rsidRDefault="007E033E">
            <w:pPr>
              <w:pStyle w:val="TableParagraph"/>
              <w:spacing w:line="232" w:lineRule="exact"/>
              <w:ind w:left="57"/>
            </w:pPr>
            <w:r>
              <w:t>Bryant, Sandra, Instructor</w:t>
            </w:r>
          </w:p>
        </w:tc>
        <w:tc>
          <w:tcPr>
            <w:tcW w:w="2033" w:type="dxa"/>
          </w:tcPr>
          <w:p w14:paraId="01F6195C" w14:textId="77777777" w:rsidR="00945B1A" w:rsidRDefault="007E033E">
            <w:pPr>
              <w:pStyle w:val="TableParagraph"/>
              <w:spacing w:line="232" w:lineRule="exact"/>
              <w:ind w:left="215"/>
            </w:pPr>
            <w:r>
              <w:t>983-3521 x 2328</w:t>
            </w:r>
          </w:p>
        </w:tc>
        <w:tc>
          <w:tcPr>
            <w:tcW w:w="2892" w:type="dxa"/>
          </w:tcPr>
          <w:p w14:paraId="01F6195D" w14:textId="77777777" w:rsidR="00945B1A" w:rsidRDefault="00154FAB">
            <w:pPr>
              <w:pStyle w:val="TableParagraph"/>
              <w:spacing w:line="232" w:lineRule="exact"/>
              <w:ind w:left="162"/>
            </w:pPr>
            <w:hyperlink r:id="rId13">
              <w:r w:rsidR="007E033E">
                <w:rPr>
                  <w:color w:val="0000FF"/>
                  <w:u w:val="single" w:color="0000FF"/>
                </w:rPr>
                <w:t>sandrabryant@wallace.edu</w:t>
              </w:r>
            </w:hyperlink>
          </w:p>
        </w:tc>
      </w:tr>
      <w:tr w:rsidR="00945B1A" w14:paraId="01F61962" w14:textId="77777777">
        <w:trPr>
          <w:trHeight w:val="252"/>
        </w:trPr>
        <w:tc>
          <w:tcPr>
            <w:tcW w:w="3601" w:type="dxa"/>
          </w:tcPr>
          <w:p w14:paraId="01F6195F" w14:textId="77777777" w:rsidR="00945B1A" w:rsidRDefault="007E033E">
            <w:pPr>
              <w:pStyle w:val="TableParagraph"/>
              <w:spacing w:line="232" w:lineRule="exact"/>
              <w:ind w:left="57"/>
            </w:pPr>
            <w:r>
              <w:t>Hall, Jennifer, Instructor</w:t>
            </w:r>
          </w:p>
        </w:tc>
        <w:tc>
          <w:tcPr>
            <w:tcW w:w="2033" w:type="dxa"/>
          </w:tcPr>
          <w:p w14:paraId="01F61960" w14:textId="77777777" w:rsidR="00945B1A" w:rsidRDefault="007E033E">
            <w:pPr>
              <w:pStyle w:val="TableParagraph"/>
              <w:spacing w:line="232" w:lineRule="exact"/>
              <w:ind w:left="215"/>
            </w:pPr>
            <w:r>
              <w:t>556-2588</w:t>
            </w:r>
          </w:p>
        </w:tc>
        <w:tc>
          <w:tcPr>
            <w:tcW w:w="2892" w:type="dxa"/>
          </w:tcPr>
          <w:p w14:paraId="01F61961" w14:textId="77777777" w:rsidR="00945B1A" w:rsidRDefault="00154FAB">
            <w:pPr>
              <w:pStyle w:val="TableParagraph"/>
              <w:spacing w:line="232" w:lineRule="exact"/>
              <w:ind w:left="162"/>
            </w:pPr>
            <w:hyperlink r:id="rId14">
              <w:r w:rsidR="007E033E">
                <w:rPr>
                  <w:color w:val="0000FF"/>
                  <w:u w:val="single" w:color="0000FF"/>
                </w:rPr>
                <w:t>jhall@wallace.edu</w:t>
              </w:r>
            </w:hyperlink>
          </w:p>
        </w:tc>
      </w:tr>
      <w:tr w:rsidR="00945B1A" w14:paraId="01F61966" w14:textId="77777777">
        <w:trPr>
          <w:trHeight w:val="252"/>
        </w:trPr>
        <w:tc>
          <w:tcPr>
            <w:tcW w:w="3601" w:type="dxa"/>
          </w:tcPr>
          <w:p w14:paraId="01F61963" w14:textId="77777777" w:rsidR="00945B1A" w:rsidRDefault="007E033E">
            <w:pPr>
              <w:pStyle w:val="TableParagraph"/>
              <w:spacing w:line="232" w:lineRule="exact"/>
              <w:ind w:left="57"/>
            </w:pPr>
            <w:r>
              <w:t>Hinson, Kara, Instructor</w:t>
            </w:r>
          </w:p>
        </w:tc>
        <w:tc>
          <w:tcPr>
            <w:tcW w:w="2033" w:type="dxa"/>
          </w:tcPr>
          <w:p w14:paraId="01F61964" w14:textId="77777777" w:rsidR="00945B1A" w:rsidRDefault="007E033E">
            <w:pPr>
              <w:pStyle w:val="TableParagraph"/>
              <w:spacing w:line="232" w:lineRule="exact"/>
              <w:ind w:left="215"/>
            </w:pPr>
            <w:r>
              <w:t>556-2553</w:t>
            </w:r>
          </w:p>
        </w:tc>
        <w:tc>
          <w:tcPr>
            <w:tcW w:w="2892" w:type="dxa"/>
          </w:tcPr>
          <w:p w14:paraId="01F61965" w14:textId="77777777" w:rsidR="00945B1A" w:rsidRDefault="00154FAB">
            <w:pPr>
              <w:pStyle w:val="TableParagraph"/>
              <w:spacing w:line="232" w:lineRule="exact"/>
              <w:ind w:left="162"/>
            </w:pPr>
            <w:hyperlink r:id="rId15">
              <w:r w:rsidR="007E033E">
                <w:rPr>
                  <w:color w:val="0000FF"/>
                  <w:u w:val="single" w:color="0000FF"/>
                </w:rPr>
                <w:t>khinson@wallace.edu</w:t>
              </w:r>
            </w:hyperlink>
          </w:p>
        </w:tc>
      </w:tr>
      <w:tr w:rsidR="00945B1A" w14:paraId="01F6196A" w14:textId="77777777">
        <w:trPr>
          <w:trHeight w:val="252"/>
        </w:trPr>
        <w:tc>
          <w:tcPr>
            <w:tcW w:w="3601" w:type="dxa"/>
          </w:tcPr>
          <w:p w14:paraId="01F61967" w14:textId="54DDF5D6" w:rsidR="00945B1A" w:rsidRDefault="007E033E">
            <w:pPr>
              <w:pStyle w:val="TableParagraph"/>
              <w:spacing w:line="232" w:lineRule="exact"/>
              <w:ind w:left="57"/>
            </w:pPr>
            <w:r>
              <w:t>King, Virginia, Instructor</w:t>
            </w:r>
          </w:p>
        </w:tc>
        <w:tc>
          <w:tcPr>
            <w:tcW w:w="2033" w:type="dxa"/>
          </w:tcPr>
          <w:p w14:paraId="01F61968" w14:textId="3D254928" w:rsidR="00945B1A" w:rsidRDefault="007E033E">
            <w:pPr>
              <w:pStyle w:val="TableParagraph"/>
              <w:spacing w:line="232" w:lineRule="exact"/>
              <w:ind w:left="215"/>
            </w:pPr>
            <w:r>
              <w:t>556-</w:t>
            </w:r>
            <w:r w:rsidR="0038155A">
              <w:t>2257</w:t>
            </w:r>
          </w:p>
        </w:tc>
        <w:tc>
          <w:tcPr>
            <w:tcW w:w="2892" w:type="dxa"/>
          </w:tcPr>
          <w:p w14:paraId="01F61969" w14:textId="54702D3F" w:rsidR="00945B1A" w:rsidRDefault="00154FAB">
            <w:pPr>
              <w:pStyle w:val="TableParagraph"/>
              <w:spacing w:line="232" w:lineRule="exact"/>
              <w:ind w:left="162"/>
            </w:pPr>
            <w:hyperlink r:id="rId16" w:history="1">
              <w:r w:rsidR="007E033E" w:rsidRPr="006C2DC0">
                <w:rPr>
                  <w:rStyle w:val="Hyperlink"/>
                </w:rPr>
                <w:t>vking@wallace.edu</w:t>
              </w:r>
            </w:hyperlink>
            <w:r w:rsidR="007E033E">
              <w:t xml:space="preserve"> </w:t>
            </w:r>
          </w:p>
        </w:tc>
      </w:tr>
      <w:tr w:rsidR="00945B1A" w14:paraId="01F6196E" w14:textId="77777777">
        <w:trPr>
          <w:trHeight w:val="252"/>
        </w:trPr>
        <w:tc>
          <w:tcPr>
            <w:tcW w:w="3601" w:type="dxa"/>
          </w:tcPr>
          <w:p w14:paraId="01F6196B" w14:textId="77777777" w:rsidR="00945B1A" w:rsidRDefault="007E033E">
            <w:pPr>
              <w:pStyle w:val="TableParagraph"/>
              <w:spacing w:line="232" w:lineRule="exact"/>
              <w:ind w:left="57"/>
            </w:pPr>
            <w:r>
              <w:t>Morris, Jennifer, Instructor</w:t>
            </w:r>
          </w:p>
        </w:tc>
        <w:tc>
          <w:tcPr>
            <w:tcW w:w="2033" w:type="dxa"/>
          </w:tcPr>
          <w:p w14:paraId="01F6196C" w14:textId="77777777" w:rsidR="00945B1A" w:rsidRDefault="007E033E">
            <w:pPr>
              <w:pStyle w:val="TableParagraph"/>
              <w:spacing w:line="232" w:lineRule="exact"/>
              <w:ind w:left="215"/>
            </w:pPr>
            <w:r>
              <w:t>556-2392</w:t>
            </w:r>
          </w:p>
        </w:tc>
        <w:tc>
          <w:tcPr>
            <w:tcW w:w="2892" w:type="dxa"/>
          </w:tcPr>
          <w:p w14:paraId="01F6196D" w14:textId="77777777" w:rsidR="00945B1A" w:rsidRDefault="00154FAB">
            <w:pPr>
              <w:pStyle w:val="TableParagraph"/>
              <w:spacing w:line="232" w:lineRule="exact"/>
              <w:ind w:left="162"/>
            </w:pPr>
            <w:hyperlink r:id="rId17">
              <w:r w:rsidR="007E033E">
                <w:rPr>
                  <w:color w:val="0000FF"/>
                  <w:u w:val="single" w:color="0000FF"/>
                </w:rPr>
                <w:t>jmorris@wallace.edu</w:t>
              </w:r>
            </w:hyperlink>
          </w:p>
        </w:tc>
      </w:tr>
      <w:tr w:rsidR="007B59E2" w14:paraId="4EA736A1" w14:textId="77777777">
        <w:trPr>
          <w:trHeight w:val="252"/>
        </w:trPr>
        <w:tc>
          <w:tcPr>
            <w:tcW w:w="3601" w:type="dxa"/>
          </w:tcPr>
          <w:p w14:paraId="013B2AA3" w14:textId="4C13C7BE" w:rsidR="007B59E2" w:rsidRDefault="007B59E2">
            <w:pPr>
              <w:pStyle w:val="TableParagraph"/>
              <w:spacing w:line="232" w:lineRule="exact"/>
              <w:ind w:left="57"/>
            </w:pPr>
            <w:r>
              <w:t>Plake, Aimee, Instructor</w:t>
            </w:r>
          </w:p>
        </w:tc>
        <w:tc>
          <w:tcPr>
            <w:tcW w:w="2033" w:type="dxa"/>
          </w:tcPr>
          <w:p w14:paraId="55DF702D" w14:textId="3A89215C" w:rsidR="007B59E2" w:rsidRDefault="007B59E2">
            <w:pPr>
              <w:pStyle w:val="TableParagraph"/>
              <w:spacing w:line="232" w:lineRule="exact"/>
              <w:ind w:left="215"/>
            </w:pPr>
            <w:r>
              <w:t>556-</w:t>
            </w:r>
            <w:r w:rsidR="0038155A">
              <w:t>2369</w:t>
            </w:r>
          </w:p>
        </w:tc>
        <w:tc>
          <w:tcPr>
            <w:tcW w:w="2892" w:type="dxa"/>
          </w:tcPr>
          <w:p w14:paraId="77DF5AB1" w14:textId="22076F83" w:rsidR="00661962" w:rsidRPr="007B59E2" w:rsidRDefault="00661962" w:rsidP="00661962">
            <w:pPr>
              <w:pStyle w:val="TableParagraph"/>
              <w:spacing w:line="232" w:lineRule="exact"/>
              <w:ind w:left="162"/>
              <w:rPr>
                <w:u w:val="single"/>
              </w:rPr>
            </w:pPr>
            <w:hyperlink r:id="rId18" w:history="1">
              <w:r w:rsidRPr="007076B8">
                <w:rPr>
                  <w:rStyle w:val="Hyperlink"/>
                </w:rPr>
                <w:t>aplake@wallace.edu</w:t>
              </w:r>
            </w:hyperlink>
            <w:r>
              <w:rPr>
                <w:u w:val="single"/>
              </w:rPr>
              <w:t xml:space="preserve"> </w:t>
            </w:r>
          </w:p>
        </w:tc>
      </w:tr>
      <w:tr w:rsidR="00945B1A" w14:paraId="01F61972" w14:textId="77777777">
        <w:trPr>
          <w:trHeight w:val="252"/>
        </w:trPr>
        <w:tc>
          <w:tcPr>
            <w:tcW w:w="3601" w:type="dxa"/>
          </w:tcPr>
          <w:p w14:paraId="01F6196F" w14:textId="77777777" w:rsidR="00945B1A" w:rsidRDefault="007E033E">
            <w:pPr>
              <w:pStyle w:val="TableParagraph"/>
              <w:spacing w:line="232" w:lineRule="exact"/>
              <w:ind w:left="57"/>
            </w:pPr>
            <w:r>
              <w:t>Shelley, Morgan, Instructor</w:t>
            </w:r>
          </w:p>
        </w:tc>
        <w:tc>
          <w:tcPr>
            <w:tcW w:w="2033" w:type="dxa"/>
          </w:tcPr>
          <w:p w14:paraId="01F61970" w14:textId="77777777" w:rsidR="00945B1A" w:rsidRDefault="007E033E">
            <w:pPr>
              <w:pStyle w:val="TableParagraph"/>
              <w:spacing w:line="232" w:lineRule="exact"/>
              <w:ind w:left="215"/>
            </w:pPr>
            <w:r>
              <w:t>556-2248</w:t>
            </w:r>
          </w:p>
        </w:tc>
        <w:tc>
          <w:tcPr>
            <w:tcW w:w="2892" w:type="dxa"/>
          </w:tcPr>
          <w:p w14:paraId="01F61971" w14:textId="77777777" w:rsidR="00945B1A" w:rsidRDefault="00154FAB">
            <w:pPr>
              <w:pStyle w:val="TableParagraph"/>
              <w:spacing w:line="232" w:lineRule="exact"/>
              <w:ind w:left="162"/>
            </w:pPr>
            <w:hyperlink r:id="rId19">
              <w:r w:rsidR="007E033E">
                <w:rPr>
                  <w:color w:val="0000FF"/>
                  <w:u w:val="single" w:color="0000FF"/>
                </w:rPr>
                <w:t>mshelley@wallace.edu</w:t>
              </w:r>
            </w:hyperlink>
          </w:p>
        </w:tc>
      </w:tr>
      <w:tr w:rsidR="00945B1A" w14:paraId="01F61976" w14:textId="77777777">
        <w:trPr>
          <w:trHeight w:val="252"/>
        </w:trPr>
        <w:tc>
          <w:tcPr>
            <w:tcW w:w="3601" w:type="dxa"/>
          </w:tcPr>
          <w:p w14:paraId="01F61973" w14:textId="77777777" w:rsidR="00945B1A" w:rsidRDefault="007E033E">
            <w:pPr>
              <w:pStyle w:val="TableParagraph"/>
              <w:spacing w:line="232" w:lineRule="exact"/>
              <w:ind w:left="57"/>
            </w:pPr>
            <w:r>
              <w:t>Salter, Gail, Instructor</w:t>
            </w:r>
          </w:p>
        </w:tc>
        <w:tc>
          <w:tcPr>
            <w:tcW w:w="2033" w:type="dxa"/>
          </w:tcPr>
          <w:p w14:paraId="01F61974" w14:textId="77777777" w:rsidR="00945B1A" w:rsidRDefault="007E033E">
            <w:pPr>
              <w:pStyle w:val="TableParagraph"/>
              <w:spacing w:line="232" w:lineRule="exact"/>
              <w:ind w:left="215"/>
            </w:pPr>
            <w:r>
              <w:t>687-3543 x 4286</w:t>
            </w:r>
          </w:p>
        </w:tc>
        <w:tc>
          <w:tcPr>
            <w:tcW w:w="2892" w:type="dxa"/>
          </w:tcPr>
          <w:p w14:paraId="01F61975" w14:textId="77777777" w:rsidR="00945B1A" w:rsidRDefault="00154FAB">
            <w:pPr>
              <w:pStyle w:val="TableParagraph"/>
              <w:spacing w:line="232" w:lineRule="exact"/>
              <w:ind w:left="162"/>
            </w:pPr>
            <w:hyperlink r:id="rId20">
              <w:r w:rsidR="007E033E">
                <w:rPr>
                  <w:color w:val="0000FF"/>
                  <w:u w:val="single" w:color="0000FF"/>
                </w:rPr>
                <w:t>gsalter@wallace.edu</w:t>
              </w:r>
            </w:hyperlink>
          </w:p>
        </w:tc>
      </w:tr>
      <w:tr w:rsidR="00945B1A" w14:paraId="01F6197A" w14:textId="77777777">
        <w:trPr>
          <w:trHeight w:val="252"/>
        </w:trPr>
        <w:tc>
          <w:tcPr>
            <w:tcW w:w="3601" w:type="dxa"/>
          </w:tcPr>
          <w:p w14:paraId="01F61977" w14:textId="77777777" w:rsidR="00945B1A" w:rsidRDefault="007E033E">
            <w:pPr>
              <w:pStyle w:val="TableParagraph"/>
              <w:spacing w:line="232" w:lineRule="exact"/>
              <w:ind w:left="57"/>
            </w:pPr>
            <w:r>
              <w:t>Yeoman, Shellie, Instructor</w:t>
            </w:r>
          </w:p>
        </w:tc>
        <w:tc>
          <w:tcPr>
            <w:tcW w:w="2033" w:type="dxa"/>
          </w:tcPr>
          <w:p w14:paraId="01F61978" w14:textId="77777777" w:rsidR="00945B1A" w:rsidRDefault="007E033E">
            <w:pPr>
              <w:pStyle w:val="TableParagraph"/>
              <w:spacing w:line="232" w:lineRule="exact"/>
              <w:ind w:left="215"/>
            </w:pPr>
            <w:r>
              <w:t>556-2405</w:t>
            </w:r>
          </w:p>
        </w:tc>
        <w:tc>
          <w:tcPr>
            <w:tcW w:w="2892" w:type="dxa"/>
          </w:tcPr>
          <w:p w14:paraId="01F61979" w14:textId="77777777" w:rsidR="00945B1A" w:rsidRDefault="00154FAB">
            <w:pPr>
              <w:pStyle w:val="TableParagraph"/>
              <w:spacing w:line="232" w:lineRule="exact"/>
              <w:ind w:left="162"/>
            </w:pPr>
            <w:hyperlink r:id="rId21">
              <w:r w:rsidR="007E033E">
                <w:rPr>
                  <w:color w:val="0000FF"/>
                  <w:u w:val="single" w:color="0000FF"/>
                </w:rPr>
                <w:t>syeoman@wallace.edu</w:t>
              </w:r>
            </w:hyperlink>
          </w:p>
        </w:tc>
      </w:tr>
      <w:tr w:rsidR="00945B1A" w14:paraId="01F6197E" w14:textId="77777777">
        <w:trPr>
          <w:trHeight w:val="250"/>
        </w:trPr>
        <w:tc>
          <w:tcPr>
            <w:tcW w:w="3601" w:type="dxa"/>
          </w:tcPr>
          <w:p w14:paraId="01F6197B" w14:textId="77777777" w:rsidR="00945B1A" w:rsidRDefault="007E033E">
            <w:pPr>
              <w:pStyle w:val="TableParagraph"/>
              <w:spacing w:line="230" w:lineRule="exact"/>
              <w:ind w:left="57"/>
            </w:pPr>
            <w:r>
              <w:t>Mixson, Hannah, Secretary</w:t>
            </w:r>
          </w:p>
        </w:tc>
        <w:tc>
          <w:tcPr>
            <w:tcW w:w="2033" w:type="dxa"/>
          </w:tcPr>
          <w:p w14:paraId="01F6197C" w14:textId="77777777" w:rsidR="00945B1A" w:rsidRDefault="007E033E">
            <w:pPr>
              <w:pStyle w:val="TableParagraph"/>
              <w:spacing w:line="230" w:lineRule="exact"/>
              <w:ind w:left="215"/>
            </w:pPr>
            <w:r>
              <w:t>556-2220</w:t>
            </w:r>
          </w:p>
        </w:tc>
        <w:tc>
          <w:tcPr>
            <w:tcW w:w="2892" w:type="dxa"/>
          </w:tcPr>
          <w:p w14:paraId="01F6197D" w14:textId="77777777" w:rsidR="00945B1A" w:rsidRDefault="00154FAB">
            <w:pPr>
              <w:pStyle w:val="TableParagraph"/>
              <w:spacing w:line="230" w:lineRule="exact"/>
              <w:ind w:left="162"/>
            </w:pPr>
            <w:hyperlink r:id="rId22">
              <w:r w:rsidR="007E033E">
                <w:rPr>
                  <w:color w:val="0000FF"/>
                  <w:u w:val="single" w:color="0000FF"/>
                </w:rPr>
                <w:t>hmixson@wallace.edu</w:t>
              </w:r>
            </w:hyperlink>
          </w:p>
        </w:tc>
      </w:tr>
    </w:tbl>
    <w:p w14:paraId="01F6197F" w14:textId="77777777" w:rsidR="00945B1A" w:rsidRDefault="00945B1A">
      <w:pPr>
        <w:pStyle w:val="BodyText"/>
        <w:rPr>
          <w:sz w:val="24"/>
        </w:rPr>
      </w:pPr>
    </w:p>
    <w:p w14:paraId="01F61983" w14:textId="77777777" w:rsidR="00945B1A" w:rsidRDefault="00945B1A">
      <w:pPr>
        <w:pStyle w:val="BodyText"/>
        <w:rPr>
          <w:sz w:val="24"/>
        </w:rPr>
      </w:pPr>
    </w:p>
    <w:p w14:paraId="01F61984" w14:textId="77777777" w:rsidR="00945B1A" w:rsidRDefault="007E033E">
      <w:pPr>
        <w:pStyle w:val="Heading2"/>
        <w:spacing w:before="157"/>
        <w:ind w:left="181"/>
        <w:rPr>
          <w:u w:val="none"/>
        </w:rPr>
      </w:pPr>
      <w:bookmarkStart w:id="1" w:name="_bookmark1"/>
      <w:bookmarkEnd w:id="1"/>
      <w:r>
        <w:rPr>
          <w:u w:val="thick"/>
        </w:rPr>
        <w:t>HISTORY</w:t>
      </w:r>
    </w:p>
    <w:p w14:paraId="01F61985" w14:textId="77777777" w:rsidR="00945B1A" w:rsidRDefault="00945B1A">
      <w:pPr>
        <w:pStyle w:val="BodyText"/>
        <w:spacing w:before="3"/>
        <w:rPr>
          <w:b/>
          <w:sz w:val="13"/>
        </w:rPr>
      </w:pPr>
    </w:p>
    <w:p w14:paraId="01F61986" w14:textId="77777777" w:rsidR="00945B1A" w:rsidRDefault="007E033E">
      <w:pPr>
        <w:pStyle w:val="BodyText"/>
        <w:spacing w:before="94"/>
        <w:ind w:left="340"/>
      </w:pPr>
      <w:r>
        <w:t>The Wallace Campus PN program was started in February 1952 with one instructor and</w:t>
      </w:r>
    </w:p>
    <w:p w14:paraId="01F61987" w14:textId="26D03322" w:rsidR="00945B1A" w:rsidRDefault="00BE4319">
      <w:pPr>
        <w:pStyle w:val="BodyText"/>
        <w:tabs>
          <w:tab w:val="left" w:pos="1977"/>
        </w:tabs>
        <w:spacing w:before="4"/>
        <w:ind w:left="340" w:right="464"/>
      </w:pPr>
      <w:r>
        <w:t xml:space="preserve">15 </w:t>
      </w:r>
      <w:r>
        <w:rPr>
          <w:spacing w:val="1"/>
        </w:rPr>
        <w:t>students</w:t>
      </w:r>
      <w:r w:rsidR="007E033E">
        <w:t>.</w:t>
      </w:r>
      <w:r>
        <w:t xml:space="preserve">  </w:t>
      </w:r>
      <w:r w:rsidR="007E033E">
        <w:t>From 1955-1958, the Wallace Hall nursing building functioned as a classroom, as well as, dormitory for female nursing residents. Frazier-Ellis Hospital was the only clinical facility used until 1958 when Jackson Hospital in Montgomery,</w:t>
      </w:r>
      <w:r w:rsidR="007E033E">
        <w:rPr>
          <w:spacing w:val="-28"/>
        </w:rPr>
        <w:t xml:space="preserve"> </w:t>
      </w:r>
      <w:r w:rsidR="007E033E">
        <w:t>Alabama was added for pediatric clinicals. A second instructor was added to the faculty in 1960. In 1970, the PN program expanded and additional faculty and students were</w:t>
      </w:r>
      <w:r w:rsidR="007E033E">
        <w:rPr>
          <w:spacing w:val="-39"/>
        </w:rPr>
        <w:t xml:space="preserve"> </w:t>
      </w:r>
      <w:r w:rsidR="007E033E">
        <w:t>added.</w:t>
      </w:r>
    </w:p>
    <w:p w14:paraId="01F61988" w14:textId="77777777" w:rsidR="00945B1A" w:rsidRDefault="00945B1A">
      <w:pPr>
        <w:pStyle w:val="BodyText"/>
        <w:spacing w:before="1"/>
      </w:pPr>
    </w:p>
    <w:p w14:paraId="01F61989" w14:textId="77777777" w:rsidR="00945B1A" w:rsidRDefault="007E033E">
      <w:pPr>
        <w:pStyle w:val="BodyText"/>
        <w:ind w:left="340" w:right="286"/>
        <w:jc w:val="both"/>
      </w:pPr>
      <w:r>
        <w:t>In 1980, a new health building was constructed and the PN program was moved. As the PN program grew, an additional health building was constructed in 1990, and presently houses the PN program. This building was official named Rane Hall in 2007 in honor of Michael G. Rane, business leader and health care advocate.</w:t>
      </w:r>
    </w:p>
    <w:p w14:paraId="01F6198A" w14:textId="77777777" w:rsidR="00945B1A" w:rsidRDefault="00945B1A">
      <w:pPr>
        <w:pStyle w:val="BodyText"/>
        <w:spacing w:before="10"/>
        <w:rPr>
          <w:sz w:val="21"/>
        </w:rPr>
      </w:pPr>
    </w:p>
    <w:p w14:paraId="01F6198B" w14:textId="77777777" w:rsidR="00945B1A" w:rsidRDefault="007E033E">
      <w:pPr>
        <w:pStyle w:val="BodyText"/>
        <w:ind w:left="340" w:right="291"/>
        <w:jc w:val="both"/>
      </w:pPr>
      <w:r>
        <w:t>In</w:t>
      </w:r>
      <w:r>
        <w:rPr>
          <w:spacing w:val="-5"/>
        </w:rPr>
        <w:t xml:space="preserve"> </w:t>
      </w:r>
      <w:r>
        <w:t>1985,</w:t>
      </w:r>
      <w:r>
        <w:rPr>
          <w:spacing w:val="-7"/>
        </w:rPr>
        <w:t xml:space="preserve"> </w:t>
      </w:r>
      <w:r>
        <w:t>the</w:t>
      </w:r>
      <w:r>
        <w:rPr>
          <w:spacing w:val="-5"/>
        </w:rPr>
        <w:t xml:space="preserve"> </w:t>
      </w:r>
      <w:r>
        <w:t>PN</w:t>
      </w:r>
      <w:r>
        <w:rPr>
          <w:spacing w:val="-6"/>
        </w:rPr>
        <w:t xml:space="preserve"> </w:t>
      </w:r>
      <w:r>
        <w:t>program</w:t>
      </w:r>
      <w:r>
        <w:rPr>
          <w:spacing w:val="-6"/>
        </w:rPr>
        <w:t xml:space="preserve"> </w:t>
      </w:r>
      <w:r>
        <w:t>was</w:t>
      </w:r>
      <w:r>
        <w:rPr>
          <w:spacing w:val="-5"/>
        </w:rPr>
        <w:t xml:space="preserve"> </w:t>
      </w:r>
      <w:r>
        <w:t>expanded</w:t>
      </w:r>
      <w:r>
        <w:rPr>
          <w:spacing w:val="-5"/>
        </w:rPr>
        <w:t xml:space="preserve"> </w:t>
      </w:r>
      <w:r>
        <w:t>to</w:t>
      </w:r>
      <w:r>
        <w:rPr>
          <w:spacing w:val="-5"/>
        </w:rPr>
        <w:t xml:space="preserve"> </w:t>
      </w:r>
      <w:r>
        <w:t>include</w:t>
      </w:r>
      <w:r>
        <w:rPr>
          <w:spacing w:val="-4"/>
        </w:rPr>
        <w:t xml:space="preserve"> </w:t>
      </w:r>
      <w:r>
        <w:t>a</w:t>
      </w:r>
      <w:r>
        <w:rPr>
          <w:spacing w:val="-5"/>
        </w:rPr>
        <w:t xml:space="preserve"> </w:t>
      </w:r>
      <w:r>
        <w:t>day</w:t>
      </w:r>
      <w:r>
        <w:rPr>
          <w:spacing w:val="-6"/>
        </w:rPr>
        <w:t xml:space="preserve"> </w:t>
      </w:r>
      <w:r>
        <w:t>program</w:t>
      </w:r>
      <w:r>
        <w:rPr>
          <w:spacing w:val="-6"/>
        </w:rPr>
        <w:t xml:space="preserve"> </w:t>
      </w:r>
      <w:r>
        <w:t>at</w:t>
      </w:r>
      <w:r>
        <w:rPr>
          <w:spacing w:val="-6"/>
        </w:rPr>
        <w:t xml:space="preserve"> </w:t>
      </w:r>
      <w:r>
        <w:t>the</w:t>
      </w:r>
      <w:r>
        <w:rPr>
          <w:spacing w:val="-6"/>
        </w:rPr>
        <w:t xml:space="preserve"> </w:t>
      </w:r>
      <w:r>
        <w:t>Fort</w:t>
      </w:r>
      <w:r>
        <w:rPr>
          <w:spacing w:val="-4"/>
        </w:rPr>
        <w:t xml:space="preserve"> </w:t>
      </w:r>
      <w:r>
        <w:t>Rucker</w:t>
      </w:r>
      <w:r>
        <w:rPr>
          <w:spacing w:val="-3"/>
        </w:rPr>
        <w:t xml:space="preserve"> </w:t>
      </w:r>
      <w:r>
        <w:t>Army Base. The base is located about 20 miles from the Wallace Campus. Due to economic factors, a decision was made to no longer offer classes at the Fort Rucker Center after August 13,</w:t>
      </w:r>
      <w:r>
        <w:rPr>
          <w:spacing w:val="3"/>
        </w:rPr>
        <w:t xml:space="preserve"> </w:t>
      </w:r>
      <w:r>
        <w:t>2010.</w:t>
      </w:r>
    </w:p>
    <w:p w14:paraId="01F6198C" w14:textId="77777777" w:rsidR="00945B1A" w:rsidRDefault="00945B1A">
      <w:pPr>
        <w:pStyle w:val="BodyText"/>
        <w:spacing w:before="9"/>
        <w:rPr>
          <w:sz w:val="21"/>
        </w:rPr>
      </w:pPr>
    </w:p>
    <w:p w14:paraId="01F6198D" w14:textId="77777777" w:rsidR="00945B1A" w:rsidRDefault="007E033E">
      <w:pPr>
        <w:pStyle w:val="BodyText"/>
        <w:ind w:left="340" w:right="294"/>
        <w:jc w:val="both"/>
      </w:pPr>
      <w:r>
        <w:t>The Sparks Campus PN program opened concurrently with the Sparks Trade School in July 1966. In preparation for the proposed merger and under direction of the Alabama Board of Nursing, the Sparks State Technical College PN program closed on May 15,</w:t>
      </w:r>
    </w:p>
    <w:p w14:paraId="01F6198E" w14:textId="77777777" w:rsidR="00945B1A" w:rsidRDefault="00945B1A">
      <w:pPr>
        <w:jc w:val="both"/>
        <w:sectPr w:rsidR="00945B1A">
          <w:footerReference w:type="default" r:id="rId23"/>
          <w:pgSz w:w="12240" w:h="15840"/>
          <w:pgMar w:top="1360" w:right="1440" w:bottom="900" w:left="1460" w:header="0" w:footer="705" w:gutter="0"/>
          <w:pgNumType w:start="1"/>
          <w:cols w:space="720"/>
        </w:sectPr>
      </w:pPr>
    </w:p>
    <w:p w14:paraId="01F6198F" w14:textId="77777777" w:rsidR="00945B1A" w:rsidRDefault="007E033E">
      <w:pPr>
        <w:pStyle w:val="BodyText"/>
        <w:spacing w:before="82" w:line="235" w:lineRule="auto"/>
        <w:ind w:left="340" w:right="725"/>
      </w:pPr>
      <w:r>
        <w:lastRenderedPageBreak/>
        <w:t>2000. Students enrolled at that time transferred to WCC’s Sparks Campus in Eufaula Summer 2000.</w:t>
      </w:r>
    </w:p>
    <w:p w14:paraId="01F61990" w14:textId="77777777" w:rsidR="00945B1A" w:rsidRDefault="00945B1A">
      <w:pPr>
        <w:pStyle w:val="BodyText"/>
        <w:spacing w:before="5"/>
      </w:pPr>
    </w:p>
    <w:p w14:paraId="01F61991" w14:textId="77777777" w:rsidR="00945B1A" w:rsidRDefault="007E033E">
      <w:pPr>
        <w:pStyle w:val="BodyText"/>
        <w:ind w:left="340" w:right="407"/>
      </w:pPr>
      <w:r>
        <w:t>In January 2017, the PN program, along with all Health Science programs, moved to the new Health Science Building.</w:t>
      </w:r>
    </w:p>
    <w:p w14:paraId="01F61992" w14:textId="77777777" w:rsidR="00945B1A" w:rsidRDefault="00945B1A">
      <w:pPr>
        <w:pStyle w:val="BodyText"/>
      </w:pPr>
    </w:p>
    <w:p w14:paraId="01F61993" w14:textId="77777777" w:rsidR="00945B1A" w:rsidRDefault="007E033E">
      <w:pPr>
        <w:pStyle w:val="BodyText"/>
        <w:ind w:left="340" w:right="848"/>
      </w:pPr>
      <w:r>
        <w:t>In April 2019, the Health Science Building was renamed the Heersink Family Health Science Building.</w:t>
      </w:r>
    </w:p>
    <w:p w14:paraId="01F61994" w14:textId="77777777" w:rsidR="00945B1A" w:rsidRDefault="00945B1A">
      <w:pPr>
        <w:pStyle w:val="BodyText"/>
        <w:spacing w:before="1"/>
      </w:pPr>
    </w:p>
    <w:p w14:paraId="01F61995" w14:textId="77777777" w:rsidR="00945B1A" w:rsidRDefault="007E033E">
      <w:pPr>
        <w:pStyle w:val="Heading2"/>
        <w:spacing w:before="1"/>
        <w:ind w:left="183"/>
        <w:rPr>
          <w:u w:val="none"/>
        </w:rPr>
      </w:pPr>
      <w:bookmarkStart w:id="2" w:name="_bookmark2"/>
      <w:bookmarkEnd w:id="2"/>
      <w:r>
        <w:rPr>
          <w:u w:val="thick"/>
        </w:rPr>
        <w:t>APPROVAL/ACCREDITATION</w:t>
      </w:r>
    </w:p>
    <w:p w14:paraId="01F61996" w14:textId="77777777" w:rsidR="00945B1A" w:rsidRDefault="00945B1A">
      <w:pPr>
        <w:pStyle w:val="BodyText"/>
        <w:spacing w:before="5"/>
        <w:rPr>
          <w:b/>
          <w:sz w:val="13"/>
        </w:rPr>
      </w:pPr>
    </w:p>
    <w:p w14:paraId="01F61997" w14:textId="77777777" w:rsidR="00945B1A" w:rsidRDefault="007E033E">
      <w:pPr>
        <w:pStyle w:val="BodyText"/>
        <w:spacing w:before="94"/>
        <w:ind w:left="340" w:right="517"/>
      </w:pPr>
      <w:r>
        <w:t>The Practical nursing program is approved by the Alabama Board. The Alabama Board of Nursing can be contacted at:</w:t>
      </w:r>
    </w:p>
    <w:p w14:paraId="01F61998" w14:textId="77777777" w:rsidR="00945B1A" w:rsidRDefault="00945B1A">
      <w:pPr>
        <w:pStyle w:val="BodyText"/>
      </w:pPr>
    </w:p>
    <w:p w14:paraId="01F61999" w14:textId="77777777" w:rsidR="00945B1A" w:rsidRDefault="007E033E">
      <w:pPr>
        <w:pStyle w:val="Heading2"/>
        <w:ind w:left="330" w:right="0"/>
        <w:jc w:val="left"/>
        <w:rPr>
          <w:u w:val="none"/>
        </w:rPr>
      </w:pPr>
      <w:r>
        <w:rPr>
          <w:u w:val="none"/>
        </w:rPr>
        <w:t>Alabama Board of Nursing</w:t>
      </w:r>
    </w:p>
    <w:p w14:paraId="01F6199A" w14:textId="77777777" w:rsidR="00945B1A" w:rsidRDefault="007E033E">
      <w:pPr>
        <w:pStyle w:val="BodyText"/>
        <w:spacing w:before="8" w:line="235" w:lineRule="auto"/>
        <w:ind w:left="330" w:right="6592"/>
      </w:pPr>
      <w:r>
        <w:t>RSA Plaza, Suite 250 770 Washington Avenue</w:t>
      </w:r>
    </w:p>
    <w:p w14:paraId="01F6199B" w14:textId="77777777" w:rsidR="00945B1A" w:rsidRDefault="007E033E">
      <w:pPr>
        <w:pStyle w:val="BodyText"/>
        <w:spacing w:line="252" w:lineRule="exact"/>
        <w:ind w:left="330"/>
      </w:pPr>
      <w:r>
        <w:t>Montgomery, Alabama</w:t>
      </w:r>
      <w:r>
        <w:rPr>
          <w:spacing w:val="58"/>
        </w:rPr>
        <w:t xml:space="preserve"> </w:t>
      </w:r>
      <w:r>
        <w:t>36104</w:t>
      </w:r>
    </w:p>
    <w:p w14:paraId="01F6199C" w14:textId="77777777" w:rsidR="00945B1A" w:rsidRDefault="007E033E">
      <w:pPr>
        <w:pStyle w:val="BodyText"/>
        <w:spacing w:line="252" w:lineRule="exact"/>
        <w:ind w:left="330"/>
      </w:pPr>
      <w:r>
        <w:t>Telephone 1-800-656-5318; Fax (334) 293-5201</w:t>
      </w:r>
    </w:p>
    <w:p w14:paraId="01F6199D" w14:textId="77777777" w:rsidR="00945B1A" w:rsidRDefault="007E033E">
      <w:pPr>
        <w:spacing w:line="252" w:lineRule="exact"/>
        <w:ind w:left="330"/>
        <w:rPr>
          <w:b/>
        </w:rPr>
      </w:pPr>
      <w:r>
        <w:t xml:space="preserve">Website: </w:t>
      </w:r>
      <w:hyperlink r:id="rId24">
        <w:r>
          <w:rPr>
            <w:b/>
            <w:color w:val="0000FF"/>
            <w:u w:val="thick" w:color="0000FF"/>
          </w:rPr>
          <w:t>www.abn.state.al.us</w:t>
        </w:r>
      </w:hyperlink>
    </w:p>
    <w:p w14:paraId="01F6199E" w14:textId="77777777" w:rsidR="00945B1A" w:rsidRDefault="00945B1A">
      <w:pPr>
        <w:pStyle w:val="BodyText"/>
        <w:spacing w:before="5"/>
        <w:rPr>
          <w:b/>
          <w:sz w:val="20"/>
        </w:rPr>
      </w:pPr>
    </w:p>
    <w:p w14:paraId="01F6199F" w14:textId="77777777" w:rsidR="00945B1A" w:rsidRDefault="007E033E">
      <w:pPr>
        <w:pStyle w:val="BodyText"/>
        <w:spacing w:line="232" w:lineRule="auto"/>
        <w:ind w:left="330" w:right="882" w:hanging="48"/>
      </w:pPr>
      <w:r>
        <w:t>The Practical nursing program at George C. Wallace Community College in Dothan, Alabama is accredited by the</w:t>
      </w:r>
    </w:p>
    <w:p w14:paraId="01F619A0" w14:textId="77777777" w:rsidR="00945B1A" w:rsidRDefault="00945B1A">
      <w:pPr>
        <w:pStyle w:val="BodyText"/>
        <w:spacing w:before="9"/>
      </w:pPr>
    </w:p>
    <w:p w14:paraId="01F619A1" w14:textId="77777777" w:rsidR="00945B1A" w:rsidRDefault="007E033E">
      <w:pPr>
        <w:pStyle w:val="Heading2"/>
        <w:spacing w:line="250" w:lineRule="exact"/>
        <w:ind w:left="330" w:right="0"/>
        <w:jc w:val="left"/>
        <w:rPr>
          <w:u w:val="none"/>
        </w:rPr>
      </w:pPr>
      <w:r>
        <w:rPr>
          <w:u w:val="none"/>
        </w:rPr>
        <w:t>Accreditation Commission for Education in Nursing (ACEN)</w:t>
      </w:r>
    </w:p>
    <w:p w14:paraId="01F619A2" w14:textId="77777777" w:rsidR="00945B1A" w:rsidRDefault="007E033E">
      <w:pPr>
        <w:pStyle w:val="BodyText"/>
        <w:spacing w:line="250" w:lineRule="exact"/>
        <w:ind w:left="330"/>
      </w:pPr>
      <w:r>
        <w:t>3390 Peachtree Rd NE, Suite 1400 Atlanta, Georgia 30326</w:t>
      </w:r>
    </w:p>
    <w:p w14:paraId="01F619A3" w14:textId="77777777" w:rsidR="00945B1A" w:rsidRDefault="007E033E">
      <w:pPr>
        <w:pStyle w:val="BodyText"/>
        <w:spacing w:line="252" w:lineRule="exact"/>
        <w:ind w:left="330"/>
      </w:pPr>
      <w:r>
        <w:t>(404) 975-5000</w:t>
      </w:r>
    </w:p>
    <w:p w14:paraId="01F619A4" w14:textId="77777777" w:rsidR="00945B1A" w:rsidRDefault="00945B1A">
      <w:pPr>
        <w:pStyle w:val="BodyText"/>
        <w:spacing w:before="4"/>
        <w:rPr>
          <w:sz w:val="25"/>
        </w:rPr>
      </w:pPr>
    </w:p>
    <w:p w14:paraId="01F619A5" w14:textId="77777777" w:rsidR="00945B1A" w:rsidRDefault="007E033E">
      <w:pPr>
        <w:pStyle w:val="Heading2"/>
        <w:spacing w:before="1"/>
        <w:ind w:left="152"/>
        <w:rPr>
          <w:u w:val="none"/>
        </w:rPr>
      </w:pPr>
      <w:bookmarkStart w:id="3" w:name="_bookmark3"/>
      <w:bookmarkEnd w:id="3"/>
      <w:r>
        <w:rPr>
          <w:u w:val="thick"/>
        </w:rPr>
        <w:t>CURRICULUM</w:t>
      </w:r>
    </w:p>
    <w:p w14:paraId="01F619A6" w14:textId="77777777" w:rsidR="00945B1A" w:rsidRDefault="00945B1A">
      <w:pPr>
        <w:pStyle w:val="BodyText"/>
        <w:spacing w:before="7"/>
        <w:rPr>
          <w:b/>
          <w:sz w:val="13"/>
        </w:rPr>
      </w:pPr>
    </w:p>
    <w:p w14:paraId="01F619A7" w14:textId="1AE2D95A" w:rsidR="00945B1A" w:rsidRDefault="007E033E">
      <w:pPr>
        <w:pStyle w:val="BodyText"/>
        <w:spacing w:before="94"/>
        <w:ind w:left="340" w:right="567"/>
      </w:pPr>
      <w:r>
        <w:t xml:space="preserve">The practical nursing program utilizes the </w:t>
      </w:r>
      <w:r w:rsidR="003E6CC4">
        <w:t>T</w:t>
      </w:r>
      <w:r>
        <w:t xml:space="preserve">raditional </w:t>
      </w:r>
      <w:r w:rsidR="003E6CC4">
        <w:t>C</w:t>
      </w:r>
      <w:r>
        <w:t xml:space="preserve">urriculum </w:t>
      </w:r>
      <w:r w:rsidR="00BE4319">
        <w:t>from</w:t>
      </w:r>
      <w:r>
        <w:t xml:space="preserve"> the Alabama Community College System</w:t>
      </w:r>
      <w:r w:rsidR="00BE4319">
        <w:t>.</w:t>
      </w:r>
    </w:p>
    <w:p w14:paraId="01F619A8" w14:textId="77777777" w:rsidR="00945B1A" w:rsidRDefault="00945B1A">
      <w:pPr>
        <w:pStyle w:val="BodyText"/>
        <w:spacing w:before="7"/>
        <w:rPr>
          <w:sz w:val="29"/>
        </w:rPr>
      </w:pPr>
    </w:p>
    <w:p w14:paraId="01F619A9" w14:textId="77777777" w:rsidR="00945B1A" w:rsidRDefault="007E033E">
      <w:pPr>
        <w:pStyle w:val="Heading2"/>
        <w:ind w:left="187"/>
        <w:rPr>
          <w:u w:val="none"/>
        </w:rPr>
      </w:pPr>
      <w:bookmarkStart w:id="4" w:name="_bookmark4"/>
      <w:bookmarkEnd w:id="4"/>
      <w:r>
        <w:rPr>
          <w:u w:val="thick"/>
        </w:rPr>
        <w:t>PHILOSOPHY</w:t>
      </w:r>
    </w:p>
    <w:p w14:paraId="01F619AA" w14:textId="77777777" w:rsidR="00945B1A" w:rsidRDefault="00945B1A">
      <w:pPr>
        <w:pStyle w:val="BodyText"/>
        <w:spacing w:before="1"/>
        <w:rPr>
          <w:b/>
          <w:sz w:val="14"/>
        </w:rPr>
      </w:pPr>
    </w:p>
    <w:p w14:paraId="01F619AB" w14:textId="77777777" w:rsidR="00945B1A" w:rsidRDefault="007E033E">
      <w:pPr>
        <w:pStyle w:val="BodyText"/>
        <w:spacing w:before="94"/>
        <w:ind w:left="340" w:right="445"/>
      </w:pPr>
      <w:r>
        <w:t>The philosophy of the nursing programs is consistent with the mission, goals and objectives of The Alabama Community College System. The programs provide curricula to develop the knowledge, skills, and abilities necessary for entry level employment in practical and professional nursing. The nursing faculty endorses the following beliefs:</w:t>
      </w:r>
    </w:p>
    <w:p w14:paraId="01F619AC" w14:textId="77777777" w:rsidR="00945B1A" w:rsidRDefault="00945B1A">
      <w:pPr>
        <w:pStyle w:val="BodyText"/>
        <w:spacing w:before="9"/>
        <w:rPr>
          <w:sz w:val="21"/>
        </w:rPr>
      </w:pPr>
    </w:p>
    <w:p w14:paraId="01F619AD" w14:textId="77777777" w:rsidR="00945B1A" w:rsidRDefault="007E033E">
      <w:pPr>
        <w:pStyle w:val="BodyText"/>
        <w:ind w:left="340" w:right="554"/>
      </w:pPr>
      <w:r>
        <w:t>Maslow’s theory is the foundation for the program of learning. According to Maslow, all individuals have similar needs arranged in a hierarchy with higher needs emerging as basic physiological needs are met. Individuals are unique biological, psychosocial and spiritual beings who strive to meet holistic needs. Each individual has the right to make informed decisions about one’s health in a technologically changing society. Society, a complex system that influences culture, values, and beliefs, provides direction and meaning to an individual’s experiences throughout the lifespan.</w:t>
      </w:r>
    </w:p>
    <w:p w14:paraId="01F619AE" w14:textId="77777777" w:rsidR="00945B1A" w:rsidRDefault="00945B1A">
      <w:pPr>
        <w:sectPr w:rsidR="00945B1A">
          <w:pgSz w:w="12240" w:h="15840"/>
          <w:pgMar w:top="1360" w:right="1440" w:bottom="980" w:left="1460" w:header="0" w:footer="705" w:gutter="0"/>
          <w:cols w:space="720"/>
        </w:sectPr>
      </w:pPr>
    </w:p>
    <w:p w14:paraId="01F619AF" w14:textId="77777777" w:rsidR="00945B1A" w:rsidRDefault="007E033E">
      <w:pPr>
        <w:pStyle w:val="BodyText"/>
        <w:spacing w:before="78"/>
        <w:ind w:left="340" w:right="542"/>
      </w:pPr>
      <w:r>
        <w:lastRenderedPageBreak/>
        <w:t>Health, which is individually perceived, exists when needs are met. Ranging on a continuum from highest level wellness to death, health is a dynamic state. The goals of health care are to promote, maintain, and restore health.</w:t>
      </w:r>
    </w:p>
    <w:p w14:paraId="01F619B0" w14:textId="77777777" w:rsidR="00945B1A" w:rsidRDefault="00945B1A">
      <w:pPr>
        <w:pStyle w:val="BodyText"/>
        <w:spacing w:before="10"/>
        <w:rPr>
          <w:sz w:val="21"/>
        </w:rPr>
      </w:pPr>
    </w:p>
    <w:p w14:paraId="01F619B1" w14:textId="47DE65C6" w:rsidR="00945B1A" w:rsidRDefault="007E033E">
      <w:pPr>
        <w:pStyle w:val="BodyText"/>
        <w:ind w:left="340" w:right="652"/>
      </w:pPr>
      <w:r>
        <w:t xml:space="preserve">Nursing is an art, as well as, a science in which the holistic needs of the individual are met through utilization of the nursing process in a variety of settings. The nursing process incorporates scientific principles, interpersonal and psychomotor skills. The practice of nursing takes place in an ever changing health care system and requires caring, critical thinking, competency, legal/ethical accountability, dedication to an evolving body of knowledge, </w:t>
      </w:r>
      <w:r w:rsidR="00672219">
        <w:t>lifelong</w:t>
      </w:r>
      <w:r>
        <w:t xml:space="preserve"> learning and client advocacy.</w:t>
      </w:r>
    </w:p>
    <w:p w14:paraId="01F619B2" w14:textId="77777777" w:rsidR="00945B1A" w:rsidRDefault="00945B1A">
      <w:pPr>
        <w:pStyle w:val="BodyText"/>
        <w:spacing w:before="9"/>
        <w:rPr>
          <w:sz w:val="21"/>
        </w:rPr>
      </w:pPr>
    </w:p>
    <w:p w14:paraId="01F619B3" w14:textId="77777777" w:rsidR="00945B1A" w:rsidRDefault="007E033E">
      <w:pPr>
        <w:pStyle w:val="BodyText"/>
        <w:ind w:left="340" w:right="481"/>
      </w:pPr>
      <w:r>
        <w:t>The teaching-learning process is a shared responsibility between faculty and students where faculty serve as facilitators of learning. The successful teaching-learning process requires an environment that promotes learning, considers the needs of the individual, and provides opportunities for student participation and educational goal attainment.</w:t>
      </w:r>
    </w:p>
    <w:p w14:paraId="01F619B4" w14:textId="77777777" w:rsidR="00945B1A" w:rsidRDefault="007E033E">
      <w:pPr>
        <w:pStyle w:val="BodyText"/>
        <w:spacing w:before="2"/>
        <w:ind w:left="340" w:right="542"/>
      </w:pPr>
      <w:r>
        <w:t>The learning process is based on principles of critical thinking and is enhanced by the presentation of information from simple to complex. Learning is achieved when there is evidence of a change in behavior within the cognitive, affective, and/or psychomotor domains. Individuals have the right to achieve self-actualization and society provides educational opportunities.</w:t>
      </w:r>
    </w:p>
    <w:p w14:paraId="01F619B5" w14:textId="77777777" w:rsidR="00945B1A" w:rsidRDefault="00945B1A">
      <w:pPr>
        <w:pStyle w:val="BodyText"/>
        <w:spacing w:before="10"/>
        <w:rPr>
          <w:sz w:val="21"/>
        </w:rPr>
      </w:pPr>
    </w:p>
    <w:p w14:paraId="01F619B6" w14:textId="77777777" w:rsidR="00945B1A" w:rsidRDefault="007E033E">
      <w:pPr>
        <w:pStyle w:val="BodyText"/>
        <w:ind w:left="340" w:right="431"/>
      </w:pPr>
      <w:r>
        <w:t>Nursing education is a learner-centered process which combines general education and nursing courses to prepare the individual for the practice of nursing. Incorporating a program of learning, a variety of instructional methodologies, and available resources, nursing education fosters competency, accountability and continued professional development. Learning is a lifelong process which promotes professionalism and is beneficial for the learner and society.</w:t>
      </w:r>
    </w:p>
    <w:p w14:paraId="01F619B7" w14:textId="77777777" w:rsidR="00945B1A" w:rsidRDefault="00945B1A">
      <w:pPr>
        <w:pStyle w:val="BodyText"/>
        <w:spacing w:before="7"/>
        <w:rPr>
          <w:sz w:val="21"/>
        </w:rPr>
      </w:pPr>
    </w:p>
    <w:p w14:paraId="01F619B8" w14:textId="77777777" w:rsidR="00945B1A" w:rsidRDefault="007E033E">
      <w:pPr>
        <w:pStyle w:val="Heading2"/>
        <w:spacing w:before="1"/>
        <w:ind w:right="0"/>
        <w:jc w:val="left"/>
        <w:rPr>
          <w:u w:val="none"/>
        </w:rPr>
      </w:pPr>
      <w:r>
        <w:rPr>
          <w:u w:val="none"/>
        </w:rPr>
        <w:t>Threads Integrated Throughout Curriculum</w:t>
      </w:r>
    </w:p>
    <w:p w14:paraId="01F619B9" w14:textId="77777777" w:rsidR="00945B1A" w:rsidRDefault="00945B1A">
      <w:pPr>
        <w:pStyle w:val="BodyText"/>
        <w:spacing w:before="5"/>
        <w:rPr>
          <w:b/>
        </w:rPr>
      </w:pPr>
    </w:p>
    <w:p w14:paraId="01F619BA" w14:textId="77777777" w:rsidR="00945B1A" w:rsidRDefault="007E033E">
      <w:pPr>
        <w:pStyle w:val="ListParagraph"/>
        <w:numPr>
          <w:ilvl w:val="0"/>
          <w:numId w:val="1"/>
        </w:numPr>
        <w:tabs>
          <w:tab w:val="left" w:pos="1058"/>
        </w:tabs>
        <w:spacing w:line="250" w:lineRule="exact"/>
      </w:pPr>
      <w:r>
        <w:t>Critical</w:t>
      </w:r>
      <w:r>
        <w:rPr>
          <w:spacing w:val="-17"/>
        </w:rPr>
        <w:t xml:space="preserve"> </w:t>
      </w:r>
      <w:r>
        <w:t>Thinking</w:t>
      </w:r>
    </w:p>
    <w:p w14:paraId="01F619BB" w14:textId="77777777" w:rsidR="00945B1A" w:rsidRDefault="007E033E">
      <w:pPr>
        <w:pStyle w:val="ListParagraph"/>
        <w:numPr>
          <w:ilvl w:val="0"/>
          <w:numId w:val="1"/>
        </w:numPr>
        <w:tabs>
          <w:tab w:val="left" w:pos="1061"/>
        </w:tabs>
        <w:spacing w:line="248" w:lineRule="exact"/>
        <w:ind w:left="1060" w:hanging="361"/>
      </w:pPr>
      <w:r>
        <w:t>Communication</w:t>
      </w:r>
    </w:p>
    <w:p w14:paraId="01F619BC" w14:textId="77777777" w:rsidR="00945B1A" w:rsidRDefault="007E033E">
      <w:pPr>
        <w:pStyle w:val="ListParagraph"/>
        <w:numPr>
          <w:ilvl w:val="0"/>
          <w:numId w:val="1"/>
        </w:numPr>
        <w:tabs>
          <w:tab w:val="left" w:pos="1061"/>
        </w:tabs>
        <w:spacing w:line="251" w:lineRule="exact"/>
        <w:ind w:left="1060" w:hanging="361"/>
      </w:pPr>
      <w:r>
        <w:t>Nutrition</w:t>
      </w:r>
    </w:p>
    <w:p w14:paraId="01F619BD" w14:textId="77777777" w:rsidR="00945B1A" w:rsidRDefault="007E033E">
      <w:pPr>
        <w:pStyle w:val="ListParagraph"/>
        <w:numPr>
          <w:ilvl w:val="0"/>
          <w:numId w:val="1"/>
        </w:numPr>
        <w:tabs>
          <w:tab w:val="left" w:pos="1061"/>
        </w:tabs>
        <w:spacing w:line="252" w:lineRule="exact"/>
        <w:ind w:left="1060" w:hanging="361"/>
      </w:pPr>
      <w:r>
        <w:t>Pharmacology</w:t>
      </w:r>
    </w:p>
    <w:p w14:paraId="01F619BE" w14:textId="77777777" w:rsidR="00945B1A" w:rsidRDefault="007E033E">
      <w:pPr>
        <w:pStyle w:val="ListParagraph"/>
        <w:numPr>
          <w:ilvl w:val="0"/>
          <w:numId w:val="1"/>
        </w:numPr>
        <w:tabs>
          <w:tab w:val="left" w:pos="1061"/>
        </w:tabs>
        <w:spacing w:before="1" w:line="252" w:lineRule="exact"/>
        <w:ind w:left="1060" w:hanging="361"/>
      </w:pPr>
      <w:r>
        <w:t>Cultural</w:t>
      </w:r>
      <w:r>
        <w:rPr>
          <w:spacing w:val="-1"/>
        </w:rPr>
        <w:t xml:space="preserve"> </w:t>
      </w:r>
      <w:r>
        <w:t>Diversity</w:t>
      </w:r>
    </w:p>
    <w:p w14:paraId="01F619BF" w14:textId="77777777" w:rsidR="00945B1A" w:rsidRDefault="007E033E">
      <w:pPr>
        <w:pStyle w:val="ListParagraph"/>
        <w:numPr>
          <w:ilvl w:val="0"/>
          <w:numId w:val="1"/>
        </w:numPr>
        <w:tabs>
          <w:tab w:val="left" w:pos="1061"/>
        </w:tabs>
        <w:spacing w:line="252" w:lineRule="exact"/>
        <w:ind w:left="1060" w:hanging="361"/>
      </w:pPr>
      <w:r>
        <w:t>Lifespan</w:t>
      </w:r>
    </w:p>
    <w:p w14:paraId="01F619C0" w14:textId="77777777" w:rsidR="00945B1A" w:rsidRDefault="007E033E">
      <w:pPr>
        <w:pStyle w:val="ListParagraph"/>
        <w:numPr>
          <w:ilvl w:val="0"/>
          <w:numId w:val="1"/>
        </w:numPr>
        <w:tabs>
          <w:tab w:val="left" w:pos="1061"/>
        </w:tabs>
        <w:spacing w:before="4" w:line="251" w:lineRule="exact"/>
        <w:ind w:left="1060" w:hanging="361"/>
      </w:pPr>
      <w:r>
        <w:t>Pathophysiology</w:t>
      </w:r>
    </w:p>
    <w:p w14:paraId="01F619C1" w14:textId="77777777" w:rsidR="00945B1A" w:rsidRDefault="007E033E">
      <w:pPr>
        <w:pStyle w:val="ListParagraph"/>
        <w:numPr>
          <w:ilvl w:val="0"/>
          <w:numId w:val="1"/>
        </w:numPr>
        <w:tabs>
          <w:tab w:val="left" w:pos="1061"/>
        </w:tabs>
        <w:spacing w:line="251" w:lineRule="exact"/>
        <w:ind w:left="1060" w:hanging="361"/>
      </w:pPr>
      <w:r>
        <w:t>Technology</w:t>
      </w:r>
    </w:p>
    <w:p w14:paraId="01F619C2" w14:textId="77777777" w:rsidR="00945B1A" w:rsidRDefault="007E033E">
      <w:pPr>
        <w:pStyle w:val="ListParagraph"/>
        <w:numPr>
          <w:ilvl w:val="0"/>
          <w:numId w:val="1"/>
        </w:numPr>
        <w:tabs>
          <w:tab w:val="left" w:pos="1061"/>
        </w:tabs>
        <w:spacing w:line="252" w:lineRule="exact"/>
        <w:ind w:left="1060" w:hanging="361"/>
      </w:pPr>
      <w:r>
        <w:t>Teaching /</w:t>
      </w:r>
      <w:r>
        <w:rPr>
          <w:spacing w:val="1"/>
        </w:rPr>
        <w:t xml:space="preserve"> </w:t>
      </w:r>
      <w:r>
        <w:t>Learning</w:t>
      </w:r>
    </w:p>
    <w:p w14:paraId="01F619C3" w14:textId="77777777" w:rsidR="00945B1A" w:rsidRDefault="007E033E">
      <w:pPr>
        <w:pStyle w:val="ListParagraph"/>
        <w:numPr>
          <w:ilvl w:val="0"/>
          <w:numId w:val="1"/>
        </w:numPr>
        <w:tabs>
          <w:tab w:val="left" w:pos="1061"/>
        </w:tabs>
        <w:spacing w:before="1" w:line="252" w:lineRule="exact"/>
        <w:ind w:left="1060" w:hanging="361"/>
      </w:pPr>
      <w:r>
        <w:t>Legal /</w:t>
      </w:r>
      <w:r>
        <w:rPr>
          <w:spacing w:val="-5"/>
        </w:rPr>
        <w:t xml:space="preserve"> </w:t>
      </w:r>
      <w:r>
        <w:t>Ethical</w:t>
      </w:r>
    </w:p>
    <w:p w14:paraId="01F619C4" w14:textId="77777777" w:rsidR="00945B1A" w:rsidRDefault="007E033E">
      <w:pPr>
        <w:pStyle w:val="ListParagraph"/>
        <w:numPr>
          <w:ilvl w:val="0"/>
          <w:numId w:val="1"/>
        </w:numPr>
        <w:tabs>
          <w:tab w:val="left" w:pos="1061"/>
        </w:tabs>
        <w:spacing w:line="252" w:lineRule="exact"/>
        <w:ind w:left="1060" w:hanging="361"/>
      </w:pPr>
      <w:r>
        <w:t>Roles of the</w:t>
      </w:r>
      <w:r>
        <w:rPr>
          <w:spacing w:val="2"/>
        </w:rPr>
        <w:t xml:space="preserve"> </w:t>
      </w:r>
      <w:r>
        <w:t>Nurse</w:t>
      </w:r>
    </w:p>
    <w:p w14:paraId="01F619C5" w14:textId="77777777" w:rsidR="00945B1A" w:rsidRDefault="00945B1A">
      <w:pPr>
        <w:pStyle w:val="BodyText"/>
        <w:rPr>
          <w:sz w:val="24"/>
        </w:rPr>
      </w:pPr>
    </w:p>
    <w:p w14:paraId="01F619C6" w14:textId="77777777" w:rsidR="00945B1A" w:rsidRDefault="00945B1A">
      <w:pPr>
        <w:pStyle w:val="BodyText"/>
        <w:spacing w:before="10"/>
        <w:rPr>
          <w:sz w:val="20"/>
        </w:rPr>
      </w:pPr>
    </w:p>
    <w:p w14:paraId="01F619C7" w14:textId="77777777" w:rsidR="00945B1A" w:rsidRDefault="007E033E">
      <w:pPr>
        <w:pStyle w:val="Heading2"/>
        <w:ind w:left="160"/>
        <w:rPr>
          <w:u w:val="none"/>
        </w:rPr>
      </w:pPr>
      <w:bookmarkStart w:id="5" w:name="_bookmark5"/>
      <w:bookmarkEnd w:id="5"/>
      <w:r>
        <w:rPr>
          <w:u w:val="thick"/>
        </w:rPr>
        <w:t>ORGANIZING FRAMEWORK</w:t>
      </w:r>
    </w:p>
    <w:p w14:paraId="01F619C8" w14:textId="77777777" w:rsidR="00945B1A" w:rsidRDefault="00945B1A">
      <w:pPr>
        <w:pStyle w:val="BodyText"/>
        <w:spacing w:before="8"/>
        <w:rPr>
          <w:b/>
          <w:sz w:val="13"/>
        </w:rPr>
      </w:pPr>
    </w:p>
    <w:p w14:paraId="01F619C9" w14:textId="77777777" w:rsidR="00945B1A" w:rsidRDefault="007E033E">
      <w:pPr>
        <w:pStyle w:val="BodyText"/>
        <w:spacing w:before="94"/>
        <w:ind w:left="340" w:right="664"/>
      </w:pPr>
      <w:r>
        <w:t>The schematic diagram presented on the following page is designed to show the complete picture of the program of learning. The description of the schematic drawing that the PN program follows is as:</w:t>
      </w:r>
    </w:p>
    <w:p w14:paraId="01F619CA" w14:textId="77777777" w:rsidR="00945B1A" w:rsidRDefault="00945B1A">
      <w:pPr>
        <w:pStyle w:val="BodyText"/>
      </w:pPr>
    </w:p>
    <w:p w14:paraId="01F619CB" w14:textId="77777777" w:rsidR="00945B1A" w:rsidRDefault="007E033E">
      <w:pPr>
        <w:pStyle w:val="BodyText"/>
        <w:spacing w:line="237" w:lineRule="auto"/>
        <w:ind w:left="340" w:right="518"/>
      </w:pPr>
      <w:r>
        <w:t>The umbrella represents a diagrammatic scheme of the nursing programs’ organizing framework. In order for an umbrella to function properly, it must be unfurled, have all its</w:t>
      </w:r>
    </w:p>
    <w:p w14:paraId="01F619CC" w14:textId="77777777" w:rsidR="00945B1A" w:rsidRDefault="00945B1A">
      <w:pPr>
        <w:spacing w:line="237" w:lineRule="auto"/>
        <w:sectPr w:rsidR="00945B1A">
          <w:pgSz w:w="12240" w:h="15840"/>
          <w:pgMar w:top="1360" w:right="1440" w:bottom="980" w:left="1460" w:header="0" w:footer="705" w:gutter="0"/>
          <w:cols w:space="720"/>
        </w:sectPr>
      </w:pPr>
    </w:p>
    <w:p w14:paraId="01F619CD" w14:textId="77777777" w:rsidR="00945B1A" w:rsidRDefault="007E033E">
      <w:pPr>
        <w:pStyle w:val="BodyText"/>
        <w:spacing w:before="78"/>
        <w:ind w:left="340" w:right="493"/>
      </w:pPr>
      <w:r>
        <w:lastRenderedPageBreak/>
        <w:t>parts connected and its fabric intact. The nursing faculty visualize the organizing framework in a similar manner. The philosophy serves as the handle of the umbrella and is used to unfurl the curriculum. The organizing framework is composed of four major concepts: nursing, nursing process, human needs and the health-illness continuum. These four concepts are depicted by the horizontal bands on the umbrella. The eleven ribs of the umbrella represent the eleven curriculum threads. These threads are based on the philosophy and the four major concepts and connect the fabric of the curriculum to the pinnacle of the umbrella which represents the program outcomes.</w:t>
      </w:r>
    </w:p>
    <w:p w14:paraId="01F619CE" w14:textId="77777777" w:rsidR="00945B1A" w:rsidRDefault="00945B1A">
      <w:pPr>
        <w:pStyle w:val="BodyText"/>
        <w:rPr>
          <w:sz w:val="20"/>
        </w:rPr>
      </w:pPr>
    </w:p>
    <w:p w14:paraId="01F619CF" w14:textId="77777777" w:rsidR="00945B1A" w:rsidRDefault="007E033E">
      <w:pPr>
        <w:pStyle w:val="BodyText"/>
        <w:spacing w:before="9"/>
        <w:rPr>
          <w:sz w:val="20"/>
        </w:rPr>
      </w:pPr>
      <w:r>
        <w:rPr>
          <w:noProof/>
        </w:rPr>
        <w:drawing>
          <wp:anchor distT="0" distB="0" distL="0" distR="0" simplePos="0" relativeHeight="2" behindDoc="0" locked="0" layoutInCell="1" allowOverlap="1" wp14:anchorId="01F61C58" wp14:editId="01F61C59">
            <wp:simplePos x="0" y="0"/>
            <wp:positionH relativeFrom="page">
              <wp:posOffset>2519045</wp:posOffset>
            </wp:positionH>
            <wp:positionV relativeFrom="paragraph">
              <wp:posOffset>176524</wp:posOffset>
            </wp:positionV>
            <wp:extent cx="2714312" cy="242887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5" cstate="print"/>
                    <a:stretch>
                      <a:fillRect/>
                    </a:stretch>
                  </pic:blipFill>
                  <pic:spPr>
                    <a:xfrm>
                      <a:off x="0" y="0"/>
                      <a:ext cx="2714312" cy="2428875"/>
                    </a:xfrm>
                    <a:prstGeom prst="rect">
                      <a:avLst/>
                    </a:prstGeom>
                  </pic:spPr>
                </pic:pic>
              </a:graphicData>
            </a:graphic>
          </wp:anchor>
        </w:drawing>
      </w:r>
    </w:p>
    <w:p w14:paraId="01F619D0" w14:textId="77777777" w:rsidR="00945B1A" w:rsidRDefault="00945B1A">
      <w:pPr>
        <w:pStyle w:val="BodyText"/>
        <w:rPr>
          <w:sz w:val="24"/>
        </w:rPr>
      </w:pPr>
    </w:p>
    <w:p w14:paraId="01F619DD" w14:textId="77777777" w:rsidR="00945B1A" w:rsidRDefault="00945B1A">
      <w:pPr>
        <w:sectPr w:rsidR="00945B1A">
          <w:pgSz w:w="12240" w:h="15840"/>
          <w:pgMar w:top="1360" w:right="1440" w:bottom="980" w:left="1460" w:header="0" w:footer="705" w:gutter="0"/>
          <w:cols w:space="720"/>
        </w:sectPr>
      </w:pPr>
      <w:bookmarkStart w:id="6" w:name="_bookmark6"/>
      <w:bookmarkEnd w:id="6"/>
    </w:p>
    <w:p w14:paraId="01F619DE" w14:textId="77777777" w:rsidR="00945B1A" w:rsidRDefault="007E033E">
      <w:pPr>
        <w:pStyle w:val="Heading2"/>
        <w:spacing w:before="69" w:line="235" w:lineRule="auto"/>
        <w:ind w:left="3024" w:right="3173"/>
        <w:rPr>
          <w:u w:val="none"/>
        </w:rPr>
      </w:pPr>
      <w:bookmarkStart w:id="7" w:name="_bookmark11"/>
      <w:bookmarkStart w:id="8" w:name="_bookmark7"/>
      <w:bookmarkEnd w:id="7"/>
      <w:bookmarkEnd w:id="8"/>
      <w:r>
        <w:rPr>
          <w:u w:val="thick"/>
        </w:rPr>
        <w:lastRenderedPageBreak/>
        <w:t>END OF PROGRAM STUDENT</w:t>
      </w:r>
      <w:r>
        <w:rPr>
          <w:u w:val="none"/>
        </w:rPr>
        <w:t xml:space="preserve"> </w:t>
      </w:r>
      <w:r>
        <w:rPr>
          <w:u w:val="thick"/>
        </w:rPr>
        <w:t>LEARNING OUTCOMES</w:t>
      </w:r>
    </w:p>
    <w:p w14:paraId="01F619DF" w14:textId="77777777" w:rsidR="00945B1A" w:rsidRDefault="00945B1A">
      <w:pPr>
        <w:pStyle w:val="BodyText"/>
        <w:spacing w:before="10"/>
        <w:rPr>
          <w:b/>
          <w:sz w:val="20"/>
        </w:rPr>
      </w:pPr>
    </w:p>
    <w:p w14:paraId="01F619E0" w14:textId="0BB91968" w:rsidR="00945B1A" w:rsidRDefault="007E033E">
      <w:pPr>
        <w:pStyle w:val="ListParagraph"/>
        <w:numPr>
          <w:ilvl w:val="0"/>
          <w:numId w:val="29"/>
        </w:numPr>
        <w:tabs>
          <w:tab w:val="left" w:pos="504"/>
        </w:tabs>
        <w:ind w:right="680"/>
      </w:pPr>
      <w:r>
        <w:t>Apply therapeutic communication techniques while providing nursing care for</w:t>
      </w:r>
      <w:r>
        <w:rPr>
          <w:spacing w:val="-27"/>
        </w:rPr>
        <w:t xml:space="preserve"> </w:t>
      </w:r>
      <w:r>
        <w:t>clients throughout the</w:t>
      </w:r>
      <w:r>
        <w:rPr>
          <w:spacing w:val="-2"/>
        </w:rPr>
        <w:t xml:space="preserve"> </w:t>
      </w:r>
      <w:r>
        <w:t>lifespan.</w:t>
      </w:r>
    </w:p>
    <w:p w14:paraId="571057BD" w14:textId="77777777" w:rsidR="003E6CC4" w:rsidRDefault="003E6CC4" w:rsidP="003E6CC4">
      <w:pPr>
        <w:pStyle w:val="ListParagraph"/>
        <w:tabs>
          <w:tab w:val="left" w:pos="504"/>
        </w:tabs>
        <w:ind w:left="503" w:right="680" w:firstLine="0"/>
      </w:pPr>
    </w:p>
    <w:p w14:paraId="01F619E1" w14:textId="72EDF3C1" w:rsidR="00945B1A" w:rsidRDefault="007E033E">
      <w:pPr>
        <w:pStyle w:val="ListParagraph"/>
        <w:numPr>
          <w:ilvl w:val="0"/>
          <w:numId w:val="29"/>
        </w:numPr>
        <w:tabs>
          <w:tab w:val="left" w:pos="504"/>
        </w:tabs>
        <w:spacing w:before="75"/>
        <w:ind w:hanging="361"/>
      </w:pPr>
      <w:r>
        <w:t>Demonstrate competency in performing dosage</w:t>
      </w:r>
      <w:r>
        <w:rPr>
          <w:spacing w:val="-6"/>
        </w:rPr>
        <w:t xml:space="preserve"> </w:t>
      </w:r>
      <w:r>
        <w:t>calculations.</w:t>
      </w:r>
    </w:p>
    <w:p w14:paraId="2DAD26F4" w14:textId="77777777" w:rsidR="00BE4319" w:rsidRDefault="00BE4319" w:rsidP="00BE4319">
      <w:pPr>
        <w:pStyle w:val="ListParagraph"/>
        <w:tabs>
          <w:tab w:val="left" w:pos="504"/>
        </w:tabs>
        <w:spacing w:before="75"/>
        <w:ind w:left="503" w:firstLine="0"/>
      </w:pPr>
    </w:p>
    <w:p w14:paraId="63C8B45A" w14:textId="77777777" w:rsidR="00BE4319" w:rsidRDefault="00BE4319" w:rsidP="00BE4319">
      <w:pPr>
        <w:pStyle w:val="ListParagraph"/>
        <w:numPr>
          <w:ilvl w:val="0"/>
          <w:numId w:val="29"/>
        </w:numPr>
      </w:pPr>
      <w:r>
        <w:t>Demonstrate professional behaviors associated with roles of the practical</w:t>
      </w:r>
      <w:r w:rsidRPr="00D17050">
        <w:rPr>
          <w:spacing w:val="-39"/>
        </w:rPr>
        <w:t xml:space="preserve"> </w:t>
      </w:r>
      <w:r>
        <w:t>nurse upon entry into</w:t>
      </w:r>
      <w:r w:rsidRPr="00D17050">
        <w:rPr>
          <w:spacing w:val="-1"/>
        </w:rPr>
        <w:t xml:space="preserve"> </w:t>
      </w:r>
      <w:r>
        <w:t>practice.</w:t>
      </w:r>
    </w:p>
    <w:p w14:paraId="25BBD609" w14:textId="77777777" w:rsidR="00BE4319" w:rsidRDefault="00BE4319" w:rsidP="00BE4319">
      <w:pPr>
        <w:pStyle w:val="ListParagraph"/>
      </w:pPr>
    </w:p>
    <w:p w14:paraId="2F8A32B9" w14:textId="352BF8A0" w:rsidR="00BE4319" w:rsidRDefault="00BE4319" w:rsidP="00BE4319">
      <w:pPr>
        <w:pStyle w:val="ListParagraph"/>
        <w:numPr>
          <w:ilvl w:val="0"/>
          <w:numId w:val="29"/>
        </w:numPr>
      </w:pPr>
      <w:r>
        <w:t>Utilize critical thinking skills while formulating a plan of care</w:t>
      </w:r>
      <w:r w:rsidRPr="00D17050">
        <w:rPr>
          <w:spacing w:val="-45"/>
        </w:rPr>
        <w:t xml:space="preserve"> </w:t>
      </w:r>
      <w:r>
        <w:t>for clients with selected health alterations in a variety of health care</w:t>
      </w:r>
      <w:r w:rsidRPr="00D17050">
        <w:rPr>
          <w:spacing w:val="-7"/>
        </w:rPr>
        <w:t xml:space="preserve"> </w:t>
      </w:r>
      <w:r>
        <w:t>settings.</w:t>
      </w:r>
    </w:p>
    <w:p w14:paraId="01F619E2" w14:textId="77777777" w:rsidR="00945B1A" w:rsidRDefault="00945B1A">
      <w:pPr>
        <w:pStyle w:val="BodyText"/>
        <w:spacing w:before="2"/>
        <w:rPr>
          <w:sz w:val="35"/>
        </w:rPr>
      </w:pPr>
    </w:p>
    <w:p w14:paraId="01F619E3" w14:textId="77777777" w:rsidR="00945B1A" w:rsidRDefault="007E033E">
      <w:pPr>
        <w:pStyle w:val="Heading2"/>
        <w:ind w:left="141"/>
        <w:rPr>
          <w:u w:val="none"/>
        </w:rPr>
      </w:pPr>
      <w:r>
        <w:rPr>
          <w:u w:val="thick"/>
        </w:rPr>
        <w:t>PRACTICAL NURSING STUDENT ASSOCIATION</w:t>
      </w:r>
    </w:p>
    <w:p w14:paraId="01F619E4" w14:textId="77777777" w:rsidR="00945B1A" w:rsidRDefault="00945B1A">
      <w:pPr>
        <w:pStyle w:val="BodyText"/>
        <w:spacing w:before="10"/>
        <w:rPr>
          <w:b/>
          <w:sz w:val="13"/>
        </w:rPr>
      </w:pPr>
    </w:p>
    <w:p w14:paraId="01F619E5" w14:textId="77777777" w:rsidR="00945B1A" w:rsidRDefault="007E033E">
      <w:pPr>
        <w:pStyle w:val="BodyText"/>
        <w:spacing w:before="94"/>
        <w:ind w:left="340" w:right="579"/>
      </w:pPr>
      <w:r>
        <w:t>ASPN (Association of Student Practical Nurses) is WCC’s practical nursing student association. All students enrolled in the PN program are members of ASPN. ASPN is involved in several projects and campus events. Membership reflects a commitment to ones professional development.</w:t>
      </w:r>
    </w:p>
    <w:p w14:paraId="01F619E6" w14:textId="77777777" w:rsidR="00945B1A" w:rsidRDefault="00945B1A">
      <w:pPr>
        <w:pStyle w:val="BodyText"/>
        <w:rPr>
          <w:sz w:val="24"/>
        </w:rPr>
      </w:pPr>
    </w:p>
    <w:p w14:paraId="01F619E7" w14:textId="77777777" w:rsidR="00945B1A" w:rsidRDefault="00945B1A">
      <w:pPr>
        <w:pStyle w:val="BodyText"/>
        <w:spacing w:before="8"/>
        <w:rPr>
          <w:sz w:val="19"/>
        </w:rPr>
      </w:pPr>
    </w:p>
    <w:p w14:paraId="01F619E8" w14:textId="77777777" w:rsidR="00945B1A" w:rsidRDefault="007E033E">
      <w:pPr>
        <w:pStyle w:val="Heading2"/>
        <w:spacing w:before="1"/>
        <w:ind w:left="180"/>
        <w:rPr>
          <w:u w:val="none"/>
        </w:rPr>
      </w:pPr>
      <w:bookmarkStart w:id="9" w:name="_bookmark8"/>
      <w:bookmarkEnd w:id="9"/>
      <w:r>
        <w:rPr>
          <w:u w:val="thick"/>
        </w:rPr>
        <w:t>STUDENT SUCCESS</w:t>
      </w:r>
    </w:p>
    <w:p w14:paraId="01F619E9" w14:textId="77777777" w:rsidR="00945B1A" w:rsidRDefault="00945B1A">
      <w:pPr>
        <w:pStyle w:val="BodyText"/>
        <w:spacing w:before="10"/>
        <w:rPr>
          <w:b/>
          <w:sz w:val="13"/>
        </w:rPr>
      </w:pPr>
    </w:p>
    <w:p w14:paraId="01F619EA" w14:textId="77777777" w:rsidR="00945B1A" w:rsidRDefault="007E033E">
      <w:pPr>
        <w:pStyle w:val="BodyText"/>
        <w:spacing w:before="94"/>
        <w:ind w:left="340" w:right="370"/>
      </w:pPr>
      <w:r>
        <w:t>The Practical Nursing Division is committed to the success of every student. To facilitate success throughout the program, the College offers resources for each student to succeed. Learning resources include the Learning Resources Center, skills laboratory, computer laboratory, The Health Sciences Resource Center (HSRC), tutoring, and TRiO Student Support Services.</w:t>
      </w:r>
    </w:p>
    <w:p w14:paraId="01F619EB" w14:textId="77777777" w:rsidR="00945B1A" w:rsidRDefault="00945B1A">
      <w:pPr>
        <w:pStyle w:val="BodyText"/>
        <w:rPr>
          <w:sz w:val="24"/>
        </w:rPr>
      </w:pPr>
    </w:p>
    <w:p w14:paraId="01F619EC" w14:textId="77777777" w:rsidR="00945B1A" w:rsidRDefault="00945B1A">
      <w:pPr>
        <w:pStyle w:val="BodyText"/>
        <w:spacing w:before="6"/>
        <w:rPr>
          <w:sz w:val="19"/>
        </w:rPr>
      </w:pPr>
    </w:p>
    <w:p w14:paraId="01F619ED" w14:textId="77777777" w:rsidR="00945B1A" w:rsidRDefault="007E033E">
      <w:pPr>
        <w:pStyle w:val="Heading2"/>
        <w:spacing w:before="1"/>
        <w:ind w:left="148"/>
        <w:rPr>
          <w:u w:val="none"/>
        </w:rPr>
      </w:pPr>
      <w:bookmarkStart w:id="10" w:name="_bookmark9"/>
      <w:bookmarkEnd w:id="10"/>
      <w:r>
        <w:rPr>
          <w:u w:val="thick"/>
        </w:rPr>
        <w:t>GENERAL POLICIES AND INFORMATION</w:t>
      </w:r>
    </w:p>
    <w:p w14:paraId="01F619EE" w14:textId="77777777" w:rsidR="00945B1A" w:rsidRDefault="00945B1A">
      <w:pPr>
        <w:pStyle w:val="BodyText"/>
        <w:spacing w:before="1"/>
        <w:rPr>
          <w:b/>
          <w:sz w:val="14"/>
        </w:rPr>
      </w:pPr>
    </w:p>
    <w:p w14:paraId="01F619EF" w14:textId="77777777" w:rsidR="00945B1A" w:rsidRDefault="007E033E">
      <w:pPr>
        <w:pStyle w:val="Heading2"/>
        <w:spacing w:before="94"/>
        <w:ind w:left="194"/>
        <w:rPr>
          <w:u w:val="none"/>
        </w:rPr>
      </w:pPr>
      <w:bookmarkStart w:id="11" w:name="_bookmark10"/>
      <w:bookmarkEnd w:id="11"/>
      <w:r>
        <w:rPr>
          <w:u w:val="thick"/>
        </w:rPr>
        <w:t>Admission Policy</w:t>
      </w:r>
    </w:p>
    <w:p w14:paraId="01F619F0" w14:textId="77777777" w:rsidR="00945B1A" w:rsidRDefault="00945B1A">
      <w:pPr>
        <w:pStyle w:val="BodyText"/>
        <w:spacing w:before="8"/>
        <w:rPr>
          <w:b/>
          <w:sz w:val="13"/>
        </w:rPr>
      </w:pPr>
    </w:p>
    <w:p w14:paraId="01F619F1" w14:textId="77777777" w:rsidR="00945B1A" w:rsidRDefault="007E033E">
      <w:pPr>
        <w:pStyle w:val="BodyText"/>
        <w:spacing w:before="93"/>
        <w:ind w:left="340"/>
      </w:pPr>
      <w:r>
        <w:t>Minimum admission standards:</w:t>
      </w:r>
    </w:p>
    <w:p w14:paraId="01F619F2" w14:textId="77777777" w:rsidR="00945B1A" w:rsidRDefault="00945B1A">
      <w:pPr>
        <w:pStyle w:val="BodyText"/>
        <w:spacing w:before="10"/>
        <w:rPr>
          <w:sz w:val="21"/>
        </w:rPr>
      </w:pPr>
    </w:p>
    <w:p w14:paraId="01F619F3" w14:textId="77777777" w:rsidR="00945B1A" w:rsidRDefault="007E033E">
      <w:pPr>
        <w:pStyle w:val="ListParagraph"/>
        <w:numPr>
          <w:ilvl w:val="1"/>
          <w:numId w:val="29"/>
        </w:numPr>
        <w:tabs>
          <w:tab w:val="left" w:pos="701"/>
        </w:tabs>
        <w:spacing w:line="251" w:lineRule="exact"/>
        <w:ind w:hanging="361"/>
      </w:pPr>
      <w:r>
        <w:t>Unconditional admission to the</w:t>
      </w:r>
      <w:r>
        <w:rPr>
          <w:spacing w:val="-12"/>
        </w:rPr>
        <w:t xml:space="preserve"> </w:t>
      </w:r>
      <w:r>
        <w:t>college.</w:t>
      </w:r>
    </w:p>
    <w:p w14:paraId="778F291C" w14:textId="77777777" w:rsidR="007E033E" w:rsidRDefault="007E033E" w:rsidP="007E033E">
      <w:pPr>
        <w:pStyle w:val="ListParagraph"/>
        <w:numPr>
          <w:ilvl w:val="1"/>
          <w:numId w:val="29"/>
        </w:numPr>
        <w:tabs>
          <w:tab w:val="left" w:pos="701"/>
        </w:tabs>
        <w:spacing w:line="251" w:lineRule="exact"/>
        <w:ind w:hanging="361"/>
      </w:pPr>
      <w:r>
        <w:t>Receipt of completed application for the Practical Nursing</w:t>
      </w:r>
      <w:r>
        <w:rPr>
          <w:spacing w:val="-7"/>
        </w:rPr>
        <w:t xml:space="preserve"> </w:t>
      </w:r>
      <w:r>
        <w:t>Program.</w:t>
      </w:r>
    </w:p>
    <w:p w14:paraId="552641E7" w14:textId="6E15C0FF" w:rsidR="007E033E" w:rsidRDefault="007E033E" w:rsidP="007E033E">
      <w:pPr>
        <w:pStyle w:val="ListParagraph"/>
        <w:numPr>
          <w:ilvl w:val="1"/>
          <w:numId w:val="29"/>
        </w:numPr>
        <w:tabs>
          <w:tab w:val="left" w:pos="698"/>
        </w:tabs>
        <w:spacing w:line="251" w:lineRule="exact"/>
        <w:ind w:hanging="361"/>
      </w:pPr>
      <w:r>
        <w:t>Minimum GPA of 2.3 on a 4.0 scale based on the last 24 credit hours</w:t>
      </w:r>
      <w:r w:rsidRPr="007E033E">
        <w:rPr>
          <w:spacing w:val="-18"/>
        </w:rPr>
        <w:t xml:space="preserve"> </w:t>
      </w:r>
      <w:r>
        <w:t xml:space="preserve">for students with previous college coursework OR a 2.3 GPA at </w:t>
      </w:r>
      <w:r w:rsidRPr="007E033E">
        <w:rPr>
          <w:b/>
          <w:u w:val="thick"/>
        </w:rPr>
        <w:t>Wallace Community</w:t>
      </w:r>
      <w:r w:rsidRPr="007E033E">
        <w:rPr>
          <w:b/>
          <w:spacing w:val="-4"/>
          <w:u w:val="thick"/>
        </w:rPr>
        <w:t xml:space="preserve"> </w:t>
      </w:r>
      <w:r w:rsidRPr="007E033E">
        <w:rPr>
          <w:b/>
          <w:u w:val="thick"/>
        </w:rPr>
        <w:t>College</w:t>
      </w:r>
      <w:r>
        <w:t>.</w:t>
      </w:r>
    </w:p>
    <w:p w14:paraId="01F619F6" w14:textId="6005AF63" w:rsidR="00945B1A" w:rsidRDefault="007E033E">
      <w:pPr>
        <w:pStyle w:val="ListParagraph"/>
        <w:numPr>
          <w:ilvl w:val="1"/>
          <w:numId w:val="29"/>
        </w:numPr>
        <w:tabs>
          <w:tab w:val="left" w:pos="698"/>
        </w:tabs>
        <w:spacing w:line="249" w:lineRule="exact"/>
        <w:ind w:left="698" w:hanging="358"/>
      </w:pPr>
      <w:r>
        <w:t>Eligibility</w:t>
      </w:r>
      <w:r>
        <w:rPr>
          <w:spacing w:val="-10"/>
        </w:rPr>
        <w:t xml:space="preserve"> </w:t>
      </w:r>
      <w:r>
        <w:t>for Biology</w:t>
      </w:r>
      <w:r>
        <w:rPr>
          <w:spacing w:val="-7"/>
        </w:rPr>
        <w:t xml:space="preserve"> </w:t>
      </w:r>
      <w:r>
        <w:t>201,</w:t>
      </w:r>
      <w:r>
        <w:rPr>
          <w:spacing w:val="-4"/>
        </w:rPr>
        <w:t xml:space="preserve"> </w:t>
      </w:r>
      <w:r>
        <w:t>English</w:t>
      </w:r>
      <w:r>
        <w:rPr>
          <w:spacing w:val="-5"/>
        </w:rPr>
        <w:t xml:space="preserve"> </w:t>
      </w:r>
      <w:r>
        <w:t>101</w:t>
      </w:r>
      <w:r>
        <w:rPr>
          <w:spacing w:val="-8"/>
        </w:rPr>
        <w:t xml:space="preserve"> </w:t>
      </w:r>
      <w:r>
        <w:t>and</w:t>
      </w:r>
      <w:r>
        <w:rPr>
          <w:spacing w:val="-9"/>
        </w:rPr>
        <w:t xml:space="preserve"> </w:t>
      </w:r>
      <w:r>
        <w:t>Math</w:t>
      </w:r>
      <w:r>
        <w:rPr>
          <w:spacing w:val="-2"/>
        </w:rPr>
        <w:t xml:space="preserve"> </w:t>
      </w:r>
      <w:r>
        <w:t>116</w:t>
      </w:r>
      <w:r>
        <w:rPr>
          <w:spacing w:val="-2"/>
        </w:rPr>
        <w:t xml:space="preserve"> </w:t>
      </w:r>
      <w:r>
        <w:t>as</w:t>
      </w:r>
      <w:r>
        <w:rPr>
          <w:spacing w:val="-7"/>
        </w:rPr>
        <w:t xml:space="preserve"> </w:t>
      </w:r>
      <w:r>
        <w:t>determined</w:t>
      </w:r>
      <w:r>
        <w:rPr>
          <w:spacing w:val="-5"/>
        </w:rPr>
        <w:t xml:space="preserve"> </w:t>
      </w:r>
      <w:r>
        <w:t>by</w:t>
      </w:r>
      <w:r>
        <w:rPr>
          <w:spacing w:val="-8"/>
        </w:rPr>
        <w:t xml:space="preserve"> </w:t>
      </w:r>
      <w:r>
        <w:t>college</w:t>
      </w:r>
      <w:r>
        <w:rPr>
          <w:spacing w:val="-7"/>
        </w:rPr>
        <w:t xml:space="preserve"> </w:t>
      </w:r>
      <w:r>
        <w:t>policy.</w:t>
      </w:r>
    </w:p>
    <w:p w14:paraId="01F619F7" w14:textId="77777777" w:rsidR="00945B1A" w:rsidRDefault="007E033E">
      <w:pPr>
        <w:pStyle w:val="ListParagraph"/>
        <w:numPr>
          <w:ilvl w:val="1"/>
          <w:numId w:val="29"/>
        </w:numPr>
        <w:tabs>
          <w:tab w:val="left" w:pos="701"/>
        </w:tabs>
        <w:spacing w:before="1"/>
        <w:ind w:hanging="363"/>
      </w:pPr>
      <w:r>
        <w:t>Good standing with the college.</w:t>
      </w:r>
    </w:p>
    <w:p w14:paraId="01F619F8" w14:textId="77777777" w:rsidR="00945B1A" w:rsidRDefault="007E033E">
      <w:pPr>
        <w:pStyle w:val="ListParagraph"/>
        <w:numPr>
          <w:ilvl w:val="1"/>
          <w:numId w:val="29"/>
        </w:numPr>
        <w:tabs>
          <w:tab w:val="left" w:pos="701"/>
        </w:tabs>
        <w:spacing w:before="1"/>
        <w:ind w:hanging="363"/>
      </w:pPr>
      <w:r>
        <w:t xml:space="preserve">Meeting the essential functions </w:t>
      </w:r>
      <w:r>
        <w:rPr>
          <w:spacing w:val="-3"/>
        </w:rPr>
        <w:t xml:space="preserve">or </w:t>
      </w:r>
      <w:r>
        <w:t>technical standards required for</w:t>
      </w:r>
      <w:r>
        <w:rPr>
          <w:spacing w:val="-23"/>
        </w:rPr>
        <w:t xml:space="preserve"> </w:t>
      </w:r>
      <w:r>
        <w:t>nursing.</w:t>
      </w:r>
    </w:p>
    <w:p w14:paraId="01F619F9" w14:textId="77777777" w:rsidR="00945B1A" w:rsidRDefault="007E033E">
      <w:pPr>
        <w:pStyle w:val="ListParagraph"/>
        <w:numPr>
          <w:ilvl w:val="1"/>
          <w:numId w:val="29"/>
        </w:numPr>
        <w:tabs>
          <w:tab w:val="left" w:pos="701"/>
        </w:tabs>
        <w:spacing w:before="4"/>
        <w:ind w:right="487"/>
      </w:pPr>
      <w:r>
        <w:t>Completion</w:t>
      </w:r>
      <w:r>
        <w:rPr>
          <w:spacing w:val="-9"/>
        </w:rPr>
        <w:t xml:space="preserve"> </w:t>
      </w:r>
      <w:r>
        <w:t>of</w:t>
      </w:r>
      <w:r>
        <w:rPr>
          <w:spacing w:val="-2"/>
        </w:rPr>
        <w:t xml:space="preserve"> </w:t>
      </w:r>
      <w:r>
        <w:t>the</w:t>
      </w:r>
      <w:r>
        <w:rPr>
          <w:spacing w:val="-10"/>
        </w:rPr>
        <w:t xml:space="preserve"> </w:t>
      </w:r>
      <w:r>
        <w:t>ATI</w:t>
      </w:r>
      <w:r>
        <w:rPr>
          <w:spacing w:val="-11"/>
        </w:rPr>
        <w:t xml:space="preserve"> </w:t>
      </w:r>
      <w:r>
        <w:t>Test</w:t>
      </w:r>
      <w:r>
        <w:rPr>
          <w:spacing w:val="-1"/>
        </w:rPr>
        <w:t xml:space="preserve"> </w:t>
      </w:r>
      <w:r>
        <w:t>of</w:t>
      </w:r>
      <w:r>
        <w:rPr>
          <w:spacing w:val="-4"/>
        </w:rPr>
        <w:t xml:space="preserve"> </w:t>
      </w:r>
      <w:r>
        <w:t>Essential</w:t>
      </w:r>
      <w:r>
        <w:rPr>
          <w:spacing w:val="-6"/>
        </w:rPr>
        <w:t xml:space="preserve"> </w:t>
      </w:r>
      <w:r>
        <w:t>Academic</w:t>
      </w:r>
      <w:r>
        <w:rPr>
          <w:spacing w:val="-8"/>
        </w:rPr>
        <w:t xml:space="preserve"> </w:t>
      </w:r>
      <w:r>
        <w:t>Skills</w:t>
      </w:r>
      <w:r>
        <w:rPr>
          <w:spacing w:val="-5"/>
        </w:rPr>
        <w:t xml:space="preserve"> </w:t>
      </w:r>
      <w:r>
        <w:t>(TEAS</w:t>
      </w:r>
      <w:r>
        <w:rPr>
          <w:spacing w:val="-6"/>
        </w:rPr>
        <w:t xml:space="preserve"> </w:t>
      </w:r>
      <w:r>
        <w:t>®)</w:t>
      </w:r>
      <w:r>
        <w:rPr>
          <w:spacing w:val="-8"/>
        </w:rPr>
        <w:t xml:space="preserve"> </w:t>
      </w:r>
      <w:r>
        <w:t>taken</w:t>
      </w:r>
      <w:r>
        <w:rPr>
          <w:spacing w:val="-8"/>
        </w:rPr>
        <w:t xml:space="preserve"> </w:t>
      </w:r>
      <w:r>
        <w:t>within</w:t>
      </w:r>
      <w:r>
        <w:rPr>
          <w:spacing w:val="-7"/>
        </w:rPr>
        <w:t xml:space="preserve"> </w:t>
      </w:r>
      <w:r>
        <w:t>three years of the application</w:t>
      </w:r>
      <w:r>
        <w:rPr>
          <w:spacing w:val="-1"/>
        </w:rPr>
        <w:t xml:space="preserve"> </w:t>
      </w:r>
      <w:r>
        <w:t>deadline.</w:t>
      </w:r>
    </w:p>
    <w:p w14:paraId="01F619FE" w14:textId="77777777" w:rsidR="00945B1A" w:rsidRDefault="007E033E">
      <w:pPr>
        <w:pStyle w:val="BodyText"/>
        <w:spacing w:before="94"/>
        <w:ind w:left="340" w:right="419"/>
      </w:pPr>
      <w:r>
        <w:t xml:space="preserve">Admission to the Practical Nursing Program is competitive, and the number of students is limited by the number of faculty and clinical facilities available. </w:t>
      </w:r>
      <w:r>
        <w:rPr>
          <w:u w:val="single"/>
        </w:rPr>
        <w:t>Meeting minimal</w:t>
      </w:r>
      <w:r>
        <w:t xml:space="preserve"> </w:t>
      </w:r>
      <w:r>
        <w:rPr>
          <w:u w:val="single"/>
        </w:rPr>
        <w:t>requirements does not guarantee acceptance</w:t>
      </w:r>
      <w:r>
        <w:t>.</w:t>
      </w:r>
    </w:p>
    <w:p w14:paraId="01F619FF" w14:textId="77777777" w:rsidR="00945B1A" w:rsidRDefault="00945B1A">
      <w:pPr>
        <w:sectPr w:rsidR="00945B1A">
          <w:pgSz w:w="12240" w:h="15840"/>
          <w:pgMar w:top="1240" w:right="1440" w:bottom="980" w:left="1460" w:header="0" w:footer="705" w:gutter="0"/>
          <w:cols w:space="720"/>
        </w:sectPr>
      </w:pPr>
    </w:p>
    <w:p w14:paraId="01F61A00" w14:textId="77777777" w:rsidR="00945B1A" w:rsidRDefault="007E033E">
      <w:pPr>
        <w:pStyle w:val="Heading2"/>
        <w:spacing w:before="81"/>
        <w:ind w:left="189"/>
        <w:rPr>
          <w:u w:val="none"/>
        </w:rPr>
      </w:pPr>
      <w:r>
        <w:rPr>
          <w:u w:val="thick"/>
        </w:rPr>
        <w:lastRenderedPageBreak/>
        <w:t>Progression Policy</w:t>
      </w:r>
    </w:p>
    <w:p w14:paraId="01F61A01" w14:textId="77777777" w:rsidR="00945B1A" w:rsidRDefault="00945B1A">
      <w:pPr>
        <w:pStyle w:val="BodyText"/>
        <w:spacing w:before="11"/>
        <w:rPr>
          <w:b/>
          <w:sz w:val="13"/>
        </w:rPr>
      </w:pPr>
    </w:p>
    <w:p w14:paraId="01F61A02" w14:textId="77777777" w:rsidR="00945B1A" w:rsidRDefault="007E033E">
      <w:pPr>
        <w:pStyle w:val="BodyText"/>
        <w:spacing w:before="94"/>
        <w:ind w:left="340" w:right="370"/>
      </w:pPr>
      <w:r>
        <w:t>The following policies apply to situations in which a student fails to progress according to the defined Practical Nursing curriculum.</w:t>
      </w:r>
    </w:p>
    <w:p w14:paraId="01F61A03" w14:textId="77777777" w:rsidR="00945B1A" w:rsidRDefault="00945B1A">
      <w:pPr>
        <w:pStyle w:val="BodyText"/>
        <w:spacing w:before="8"/>
        <w:rPr>
          <w:sz w:val="21"/>
        </w:rPr>
      </w:pPr>
    </w:p>
    <w:p w14:paraId="01F61A04" w14:textId="77777777" w:rsidR="00945B1A" w:rsidRDefault="007E033E">
      <w:pPr>
        <w:pStyle w:val="ListParagraph"/>
        <w:numPr>
          <w:ilvl w:val="0"/>
          <w:numId w:val="28"/>
        </w:numPr>
        <w:tabs>
          <w:tab w:val="left" w:pos="552"/>
        </w:tabs>
        <w:spacing w:line="244" w:lineRule="auto"/>
        <w:ind w:right="813"/>
      </w:pPr>
      <w:r>
        <w:t>A</w:t>
      </w:r>
      <w:r>
        <w:rPr>
          <w:spacing w:val="-6"/>
        </w:rPr>
        <w:t xml:space="preserve"> </w:t>
      </w:r>
      <w:r>
        <w:t>total</w:t>
      </w:r>
      <w:r>
        <w:rPr>
          <w:spacing w:val="-8"/>
        </w:rPr>
        <w:t xml:space="preserve"> </w:t>
      </w:r>
      <w:r>
        <w:t>of</w:t>
      </w:r>
      <w:r>
        <w:rPr>
          <w:spacing w:val="-2"/>
        </w:rPr>
        <w:t xml:space="preserve"> </w:t>
      </w:r>
      <w:r>
        <w:rPr>
          <w:b/>
        </w:rPr>
        <w:t>two</w:t>
      </w:r>
      <w:r>
        <w:rPr>
          <w:b/>
          <w:spacing w:val="-5"/>
        </w:rPr>
        <w:t xml:space="preserve"> </w:t>
      </w:r>
      <w:r>
        <w:t>unsuccessful</w:t>
      </w:r>
      <w:r>
        <w:rPr>
          <w:spacing w:val="-6"/>
        </w:rPr>
        <w:t xml:space="preserve"> </w:t>
      </w:r>
      <w:r>
        <w:t>attempts</w:t>
      </w:r>
      <w:r>
        <w:rPr>
          <w:spacing w:val="-3"/>
        </w:rPr>
        <w:t xml:space="preserve"> </w:t>
      </w:r>
      <w:r>
        <w:t>in</w:t>
      </w:r>
      <w:r>
        <w:rPr>
          <w:spacing w:val="-3"/>
        </w:rPr>
        <w:t xml:space="preserve"> </w:t>
      </w:r>
      <w:r>
        <w:rPr>
          <w:b/>
        </w:rPr>
        <w:t>two</w:t>
      </w:r>
      <w:r>
        <w:rPr>
          <w:b/>
          <w:spacing w:val="-8"/>
        </w:rPr>
        <w:t xml:space="preserve"> </w:t>
      </w:r>
      <w:r>
        <w:t>separate</w:t>
      </w:r>
      <w:r>
        <w:rPr>
          <w:spacing w:val="-4"/>
        </w:rPr>
        <w:t xml:space="preserve"> </w:t>
      </w:r>
      <w:r>
        <w:t>semesters</w:t>
      </w:r>
      <w:r>
        <w:rPr>
          <w:spacing w:val="-5"/>
        </w:rPr>
        <w:t xml:space="preserve"> </w:t>
      </w:r>
      <w:r>
        <w:t>(D, F,</w:t>
      </w:r>
      <w:r>
        <w:rPr>
          <w:spacing w:val="-2"/>
        </w:rPr>
        <w:t xml:space="preserve"> </w:t>
      </w:r>
      <w:r>
        <w:t>or</w:t>
      </w:r>
      <w:r>
        <w:rPr>
          <w:spacing w:val="-7"/>
        </w:rPr>
        <w:t xml:space="preserve"> </w:t>
      </w:r>
      <w:r>
        <w:rPr>
          <w:spacing w:val="3"/>
        </w:rPr>
        <w:t>W)</w:t>
      </w:r>
      <w:r>
        <w:rPr>
          <w:spacing w:val="-8"/>
        </w:rPr>
        <w:t xml:space="preserve"> </w:t>
      </w:r>
      <w:r>
        <w:t>in</w:t>
      </w:r>
      <w:r>
        <w:rPr>
          <w:spacing w:val="-10"/>
        </w:rPr>
        <w:t xml:space="preserve"> </w:t>
      </w:r>
      <w:r>
        <w:t>the nursing program will result in dismissal from the</w:t>
      </w:r>
      <w:r>
        <w:rPr>
          <w:spacing w:val="-15"/>
        </w:rPr>
        <w:t xml:space="preserve"> </w:t>
      </w:r>
      <w:r>
        <w:t>program.</w:t>
      </w:r>
    </w:p>
    <w:p w14:paraId="01F61A05" w14:textId="405920B1" w:rsidR="00945B1A" w:rsidRDefault="007B0F62">
      <w:pPr>
        <w:pStyle w:val="ListParagraph"/>
        <w:numPr>
          <w:ilvl w:val="0"/>
          <w:numId w:val="28"/>
        </w:numPr>
        <w:tabs>
          <w:tab w:val="left" w:pos="552"/>
        </w:tabs>
        <w:ind w:right="889" w:hanging="360"/>
      </w:pPr>
      <w:r>
        <w:rPr>
          <w:noProof/>
        </w:rPr>
        <mc:AlternateContent>
          <mc:Choice Requires="wps">
            <w:drawing>
              <wp:anchor distT="0" distB="0" distL="114300" distR="114300" simplePos="0" relativeHeight="250451968" behindDoc="1" locked="0" layoutInCell="1" allowOverlap="1" wp14:anchorId="01F61C5A" wp14:editId="7B5D2B75">
                <wp:simplePos x="0" y="0"/>
                <wp:positionH relativeFrom="page">
                  <wp:posOffset>5705475</wp:posOffset>
                </wp:positionH>
                <wp:positionV relativeFrom="paragraph">
                  <wp:posOffset>137160</wp:posOffset>
                </wp:positionV>
                <wp:extent cx="38100" cy="1841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117A586" id="Rectangle 2" o:spid="_x0000_s1026" style="position:absolute;margin-left:449.25pt;margin-top:10.8pt;width:3pt;height:1.45pt;z-index:-25286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jZdAIAAPg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" fillcolor="black" stroked="f">
                <w10:wrap anchorx="page"/>
              </v:rect>
            </w:pict>
          </mc:Fallback>
        </mc:AlternateContent>
      </w:r>
      <w:r w:rsidR="007E033E">
        <w:t xml:space="preserve">A student may be </w:t>
      </w:r>
      <w:r w:rsidR="007E033E">
        <w:rPr>
          <w:b/>
          <w:u w:val="thick"/>
        </w:rPr>
        <w:t>reinstated</w:t>
      </w:r>
      <w:r w:rsidR="007E033E">
        <w:rPr>
          <w:b/>
        </w:rPr>
        <w:t xml:space="preserve"> </w:t>
      </w:r>
      <w:r w:rsidR="007E033E">
        <w:t>to the nursing program only one time. The</w:t>
      </w:r>
      <w:r w:rsidR="007E033E">
        <w:rPr>
          <w:u w:val="thick"/>
        </w:rPr>
        <w:t xml:space="preserve"> </w:t>
      </w:r>
      <w:r w:rsidR="007E033E">
        <w:rPr>
          <w:b/>
          <w:u w:val="thick"/>
        </w:rPr>
        <w:t>reinstatement</w:t>
      </w:r>
      <w:r w:rsidR="007E033E">
        <w:rPr>
          <w:b/>
        </w:rPr>
        <w:t xml:space="preserve"> </w:t>
      </w:r>
      <w:r w:rsidR="007E033E">
        <w:t>is not guaranteed due to limitations in clinical spaces. All nursing program admission standards must be met. Reinstatement must occur within</w:t>
      </w:r>
      <w:r w:rsidR="007E033E">
        <w:rPr>
          <w:spacing w:val="-25"/>
        </w:rPr>
        <w:t xml:space="preserve"> </w:t>
      </w:r>
      <w:r w:rsidR="007E033E">
        <w:t>one year from the semester of withdrawal or</w:t>
      </w:r>
      <w:r w:rsidR="007E033E">
        <w:rPr>
          <w:spacing w:val="-16"/>
        </w:rPr>
        <w:t xml:space="preserve"> </w:t>
      </w:r>
      <w:r w:rsidR="007E033E">
        <w:t>failure.</w:t>
      </w:r>
    </w:p>
    <w:p w14:paraId="01F61A06" w14:textId="77777777" w:rsidR="00945B1A" w:rsidRDefault="007E033E">
      <w:pPr>
        <w:pStyle w:val="ListParagraph"/>
        <w:numPr>
          <w:ilvl w:val="0"/>
          <w:numId w:val="28"/>
        </w:numPr>
        <w:tabs>
          <w:tab w:val="left" w:pos="552"/>
        </w:tabs>
        <w:spacing w:line="249" w:lineRule="exact"/>
        <w:ind w:hanging="361"/>
      </w:pPr>
      <w:r>
        <w:t>A student must have a 2.0 cumulative GPA at the current institution</w:t>
      </w:r>
      <w:r>
        <w:rPr>
          <w:spacing w:val="-22"/>
        </w:rPr>
        <w:t xml:space="preserve"> </w:t>
      </w:r>
      <w:r>
        <w:t>for</w:t>
      </w:r>
    </w:p>
    <w:p w14:paraId="01F61A07" w14:textId="77777777" w:rsidR="00945B1A" w:rsidRDefault="007E033E">
      <w:pPr>
        <w:pStyle w:val="Heading2"/>
        <w:spacing w:line="247" w:lineRule="exact"/>
        <w:ind w:left="700" w:right="0"/>
        <w:jc w:val="left"/>
        <w:rPr>
          <w:u w:val="none"/>
        </w:rPr>
      </w:pPr>
      <w:bookmarkStart w:id="12" w:name="_bookmark12"/>
      <w:bookmarkEnd w:id="12"/>
      <w:r>
        <w:rPr>
          <w:u w:val="thick"/>
        </w:rPr>
        <w:t>reinstatement.</w:t>
      </w:r>
    </w:p>
    <w:p w14:paraId="01F61A08" w14:textId="77777777" w:rsidR="00945B1A" w:rsidRDefault="007E033E">
      <w:pPr>
        <w:pStyle w:val="ListParagraph"/>
        <w:numPr>
          <w:ilvl w:val="0"/>
          <w:numId w:val="28"/>
        </w:numPr>
        <w:tabs>
          <w:tab w:val="left" w:pos="552"/>
        </w:tabs>
        <w:spacing w:line="237" w:lineRule="auto"/>
        <w:ind w:right="426" w:hanging="360"/>
      </w:pPr>
      <w:r>
        <w:t>"If the student has a documented extenuating circumstance that should be considered related to a withdrawal or failure, then this student may submit documentation to the Practical Nursing Admission Committee for a decision on repeating a course or readmission to the</w:t>
      </w:r>
      <w:r>
        <w:rPr>
          <w:spacing w:val="-5"/>
        </w:rPr>
        <w:t xml:space="preserve"> </w:t>
      </w:r>
      <w:r>
        <w:t>program."</w:t>
      </w:r>
    </w:p>
    <w:p w14:paraId="01F61A09" w14:textId="77777777" w:rsidR="00945B1A" w:rsidRDefault="00945B1A">
      <w:pPr>
        <w:pStyle w:val="BodyText"/>
      </w:pPr>
    </w:p>
    <w:p w14:paraId="01F61A0A" w14:textId="77777777" w:rsidR="00945B1A" w:rsidRDefault="007E033E">
      <w:pPr>
        <w:pStyle w:val="Heading2"/>
        <w:ind w:right="0"/>
        <w:jc w:val="left"/>
        <w:rPr>
          <w:u w:val="none"/>
        </w:rPr>
      </w:pPr>
      <w:r>
        <w:rPr>
          <w:u w:val="thick"/>
        </w:rPr>
        <w:t>Definitions</w:t>
      </w:r>
      <w:r>
        <w:rPr>
          <w:u w:val="none"/>
        </w:rPr>
        <w:t>:</w:t>
      </w:r>
    </w:p>
    <w:p w14:paraId="01F61A0B" w14:textId="77777777" w:rsidR="00945B1A" w:rsidRDefault="00945B1A">
      <w:pPr>
        <w:pStyle w:val="BodyText"/>
        <w:spacing w:before="11"/>
        <w:rPr>
          <w:b/>
          <w:sz w:val="13"/>
        </w:rPr>
      </w:pPr>
    </w:p>
    <w:p w14:paraId="01F61A0C" w14:textId="77777777" w:rsidR="00945B1A" w:rsidRDefault="007E033E">
      <w:pPr>
        <w:pStyle w:val="BodyText"/>
        <w:spacing w:before="93"/>
        <w:ind w:left="700" w:right="530" w:hanging="360"/>
      </w:pPr>
      <w:r>
        <w:rPr>
          <w:b/>
          <w:u w:val="thick"/>
        </w:rPr>
        <w:t>Reinstatement</w:t>
      </w:r>
      <w:r>
        <w:rPr>
          <w:b/>
        </w:rPr>
        <w:t xml:space="preserve">: </w:t>
      </w:r>
      <w:r>
        <w:t>Students who have a withdrawal or failure in a nursing course and are eligible to return to that course will be considered for reinstatement to the program.</w:t>
      </w:r>
    </w:p>
    <w:p w14:paraId="01F61A0D" w14:textId="77777777" w:rsidR="00945B1A" w:rsidRDefault="00945B1A">
      <w:pPr>
        <w:pStyle w:val="BodyText"/>
      </w:pPr>
    </w:p>
    <w:p w14:paraId="01F61A0E" w14:textId="77777777" w:rsidR="00945B1A" w:rsidRDefault="007E033E">
      <w:pPr>
        <w:pStyle w:val="BodyText"/>
        <w:ind w:left="700" w:right="499" w:hanging="360"/>
      </w:pPr>
      <w:r>
        <w:rPr>
          <w:b/>
          <w:u w:val="thick"/>
        </w:rPr>
        <w:t>Readmission</w:t>
      </w:r>
      <w:r>
        <w:rPr>
          <w:b/>
        </w:rPr>
        <w:t xml:space="preserve">: </w:t>
      </w:r>
      <w:r>
        <w:t>Students not eligible for program reinstatement may apply for program admission as a new student. If accepted as a new student, the student must take or retake all nursing program courses.</w:t>
      </w:r>
    </w:p>
    <w:p w14:paraId="01F61A0F" w14:textId="77777777" w:rsidR="00945B1A" w:rsidRDefault="00945B1A">
      <w:pPr>
        <w:pStyle w:val="BodyText"/>
      </w:pPr>
    </w:p>
    <w:p w14:paraId="01F61A10" w14:textId="77777777" w:rsidR="00945B1A" w:rsidRDefault="007E033E">
      <w:pPr>
        <w:pStyle w:val="Heading2"/>
        <w:spacing w:before="1"/>
        <w:ind w:left="188"/>
        <w:rPr>
          <w:u w:val="none"/>
        </w:rPr>
      </w:pPr>
      <w:r>
        <w:rPr>
          <w:u w:val="thick"/>
        </w:rPr>
        <w:t>Reinstatement</w:t>
      </w:r>
    </w:p>
    <w:p w14:paraId="01F61A11" w14:textId="77777777" w:rsidR="00945B1A" w:rsidRDefault="00945B1A">
      <w:pPr>
        <w:pStyle w:val="BodyText"/>
        <w:spacing w:before="10"/>
        <w:rPr>
          <w:b/>
          <w:sz w:val="13"/>
        </w:rPr>
      </w:pPr>
    </w:p>
    <w:p w14:paraId="01F61A12" w14:textId="77777777" w:rsidR="00945B1A" w:rsidRDefault="007E033E">
      <w:pPr>
        <w:pStyle w:val="BodyText"/>
        <w:spacing w:before="94"/>
        <w:ind w:left="340" w:right="494"/>
      </w:pPr>
      <w:r>
        <w:t>Students who experience non-progression in the nursing program and who desire reinstatement in the program must apply for reinstatement to the program. A student must request reinstatement within one year from the term of non-progression to be eligible for reinstatement. Students dismissed from the program for disciplinary reasons and/or unsafe client care in the clinical area will not be allowed reinstatement to the nursing program. Reinstatement to the program will be allowed one time only.</w:t>
      </w:r>
    </w:p>
    <w:p w14:paraId="01F61A13" w14:textId="77777777" w:rsidR="00945B1A" w:rsidRDefault="007E033E">
      <w:pPr>
        <w:pStyle w:val="BodyText"/>
        <w:ind w:left="340" w:right="419"/>
      </w:pPr>
      <w:r>
        <w:t>Reinstatement to the nursing program is based on space availability and is not guaranteed. Selection for reinstatement is based on GPA in nursing program required courses. Students must adhere to nursing curriculum and program policies and procedures in effect at the time of reinstatement. Reinstatement can be denied due to, but not limited to, any of the following circumstances:</w:t>
      </w:r>
    </w:p>
    <w:p w14:paraId="01F61A14" w14:textId="77777777" w:rsidR="00945B1A" w:rsidRDefault="00945B1A">
      <w:pPr>
        <w:pStyle w:val="BodyText"/>
        <w:spacing w:before="7"/>
        <w:rPr>
          <w:sz w:val="21"/>
        </w:rPr>
      </w:pPr>
    </w:p>
    <w:p w14:paraId="01F61A15" w14:textId="77777777" w:rsidR="00945B1A" w:rsidRDefault="007E033E">
      <w:pPr>
        <w:pStyle w:val="ListParagraph"/>
        <w:numPr>
          <w:ilvl w:val="1"/>
          <w:numId w:val="28"/>
        </w:numPr>
        <w:tabs>
          <w:tab w:val="left" w:pos="948"/>
        </w:tabs>
        <w:spacing w:line="252" w:lineRule="exact"/>
      </w:pPr>
      <w:r>
        <w:t>Space</w:t>
      </w:r>
      <w:r>
        <w:rPr>
          <w:spacing w:val="-5"/>
        </w:rPr>
        <w:t xml:space="preserve"> </w:t>
      </w:r>
      <w:r>
        <w:t>unavailability;</w:t>
      </w:r>
    </w:p>
    <w:p w14:paraId="01F61A16" w14:textId="77777777" w:rsidR="00945B1A" w:rsidRDefault="007E033E">
      <w:pPr>
        <w:pStyle w:val="ListParagraph"/>
        <w:numPr>
          <w:ilvl w:val="1"/>
          <w:numId w:val="28"/>
        </w:numPr>
        <w:tabs>
          <w:tab w:val="left" w:pos="948"/>
        </w:tabs>
        <w:spacing w:line="252" w:lineRule="exact"/>
      </w:pPr>
      <w:r>
        <w:t>Refusal by clinical agencies to accept the student for clinical</w:t>
      </w:r>
      <w:r>
        <w:rPr>
          <w:spacing w:val="-37"/>
        </w:rPr>
        <w:t xml:space="preserve"> </w:t>
      </w:r>
      <w:r>
        <w:t>experiences;</w:t>
      </w:r>
    </w:p>
    <w:p w14:paraId="01F61A17" w14:textId="679398A5" w:rsidR="00945B1A" w:rsidRDefault="007E033E">
      <w:pPr>
        <w:pStyle w:val="ListParagraph"/>
        <w:numPr>
          <w:ilvl w:val="1"/>
          <w:numId w:val="28"/>
        </w:numPr>
        <w:tabs>
          <w:tab w:val="left" w:pos="946"/>
        </w:tabs>
        <w:spacing w:before="4" w:line="244" w:lineRule="auto"/>
        <w:ind w:left="954" w:right="1572" w:hanging="255"/>
      </w:pPr>
      <w:r>
        <w:t>Twelve</w:t>
      </w:r>
      <w:r>
        <w:rPr>
          <w:spacing w:val="-2"/>
        </w:rPr>
        <w:t xml:space="preserve"> </w:t>
      </w:r>
      <w:r>
        <w:t>months</w:t>
      </w:r>
      <w:r>
        <w:rPr>
          <w:spacing w:val="-2"/>
        </w:rPr>
        <w:t xml:space="preserve"> </w:t>
      </w:r>
      <w:r>
        <w:t>have</w:t>
      </w:r>
      <w:r>
        <w:rPr>
          <w:spacing w:val="-1"/>
        </w:rPr>
        <w:t xml:space="preserve"> </w:t>
      </w:r>
      <w:r>
        <w:t>elapsed</w:t>
      </w:r>
      <w:r>
        <w:rPr>
          <w:spacing w:val="-2"/>
        </w:rPr>
        <w:t xml:space="preserve"> </w:t>
      </w:r>
      <w:r>
        <w:t>since</w:t>
      </w:r>
      <w:r>
        <w:rPr>
          <w:spacing w:val="-3"/>
        </w:rPr>
        <w:t xml:space="preserve"> </w:t>
      </w:r>
      <w:r>
        <w:t>the</w:t>
      </w:r>
      <w:r>
        <w:rPr>
          <w:spacing w:val="-4"/>
        </w:rPr>
        <w:t xml:space="preserve"> </w:t>
      </w:r>
      <w:r>
        <w:t>student enrollment</w:t>
      </w:r>
      <w:r>
        <w:rPr>
          <w:spacing w:val="1"/>
        </w:rPr>
        <w:t xml:space="preserve"> </w:t>
      </w:r>
      <w:r>
        <w:t>in</w:t>
      </w:r>
      <w:r>
        <w:rPr>
          <w:spacing w:val="-4"/>
        </w:rPr>
        <w:t xml:space="preserve"> </w:t>
      </w:r>
      <w:r w:rsidR="00A114BA">
        <w:t>a nursing</w:t>
      </w:r>
      <w:r w:rsidR="00BE4319">
        <w:t xml:space="preserve"> c</w:t>
      </w:r>
      <w:r>
        <w:t>ourse.</w:t>
      </w:r>
    </w:p>
    <w:p w14:paraId="01F61A18" w14:textId="77777777" w:rsidR="00945B1A" w:rsidRDefault="00945B1A">
      <w:pPr>
        <w:pStyle w:val="BodyText"/>
        <w:spacing w:before="3"/>
        <w:rPr>
          <w:sz w:val="21"/>
        </w:rPr>
      </w:pPr>
    </w:p>
    <w:p w14:paraId="01F61A19" w14:textId="77777777" w:rsidR="00945B1A" w:rsidRDefault="007E033E">
      <w:pPr>
        <w:pStyle w:val="Heading2"/>
        <w:ind w:right="0"/>
        <w:jc w:val="left"/>
        <w:rPr>
          <w:u w:val="none"/>
        </w:rPr>
      </w:pPr>
      <w:r>
        <w:rPr>
          <w:u w:val="thick"/>
        </w:rPr>
        <w:t>Criteria for Reinstatement</w:t>
      </w:r>
    </w:p>
    <w:p w14:paraId="01F61A1A" w14:textId="77777777" w:rsidR="00945B1A" w:rsidRDefault="00945B1A">
      <w:pPr>
        <w:pStyle w:val="BodyText"/>
        <w:spacing w:before="8"/>
        <w:rPr>
          <w:b/>
          <w:sz w:val="13"/>
        </w:rPr>
      </w:pPr>
    </w:p>
    <w:p w14:paraId="01F61A1B" w14:textId="77777777" w:rsidR="00945B1A" w:rsidRDefault="007E033E">
      <w:pPr>
        <w:pStyle w:val="ListParagraph"/>
        <w:numPr>
          <w:ilvl w:val="2"/>
          <w:numId w:val="28"/>
        </w:numPr>
        <w:tabs>
          <w:tab w:val="left" w:pos="1308"/>
        </w:tabs>
        <w:spacing w:before="94"/>
      </w:pPr>
      <w:r>
        <w:t>Demonstrate a 2.0 GPA in nursing program required</w:t>
      </w:r>
      <w:r>
        <w:rPr>
          <w:spacing w:val="-11"/>
        </w:rPr>
        <w:t xml:space="preserve"> </w:t>
      </w:r>
      <w:r>
        <w:t>courses.</w:t>
      </w:r>
    </w:p>
    <w:p w14:paraId="01F61A1C" w14:textId="77777777" w:rsidR="00945B1A" w:rsidRDefault="007E033E">
      <w:pPr>
        <w:pStyle w:val="ListParagraph"/>
        <w:numPr>
          <w:ilvl w:val="2"/>
          <w:numId w:val="28"/>
        </w:numPr>
        <w:tabs>
          <w:tab w:val="left" w:pos="1308"/>
        </w:tabs>
        <w:spacing w:before="1"/>
        <w:ind w:right="1579" w:hanging="248"/>
      </w:pPr>
      <w:r>
        <w:t>Student</w:t>
      </w:r>
      <w:r>
        <w:rPr>
          <w:spacing w:val="-7"/>
        </w:rPr>
        <w:t xml:space="preserve"> </w:t>
      </w:r>
      <w:r>
        <w:t>has</w:t>
      </w:r>
      <w:r>
        <w:rPr>
          <w:spacing w:val="-4"/>
        </w:rPr>
        <w:t xml:space="preserve"> </w:t>
      </w:r>
      <w:r>
        <w:t>had</w:t>
      </w:r>
      <w:r>
        <w:rPr>
          <w:spacing w:val="-8"/>
        </w:rPr>
        <w:t xml:space="preserve"> </w:t>
      </w:r>
      <w:r>
        <w:t>no</w:t>
      </w:r>
      <w:r>
        <w:rPr>
          <w:spacing w:val="-10"/>
        </w:rPr>
        <w:t xml:space="preserve"> </w:t>
      </w:r>
      <w:r>
        <w:t>more</w:t>
      </w:r>
      <w:r>
        <w:rPr>
          <w:spacing w:val="-7"/>
        </w:rPr>
        <w:t xml:space="preserve"> </w:t>
      </w:r>
      <w:r>
        <w:t>than</w:t>
      </w:r>
      <w:r>
        <w:rPr>
          <w:spacing w:val="-5"/>
        </w:rPr>
        <w:t xml:space="preserve"> </w:t>
      </w:r>
      <w:r>
        <w:t>one</w:t>
      </w:r>
      <w:r>
        <w:rPr>
          <w:spacing w:val="-10"/>
        </w:rPr>
        <w:t xml:space="preserve"> </w:t>
      </w:r>
      <w:r>
        <w:t>non-progression</w:t>
      </w:r>
      <w:r>
        <w:rPr>
          <w:spacing w:val="-5"/>
        </w:rPr>
        <w:t xml:space="preserve"> </w:t>
      </w:r>
      <w:r>
        <w:t>since</w:t>
      </w:r>
      <w:r>
        <w:rPr>
          <w:spacing w:val="-7"/>
        </w:rPr>
        <w:t xml:space="preserve"> </w:t>
      </w:r>
      <w:r>
        <w:t>program admission.</w:t>
      </w:r>
    </w:p>
    <w:p w14:paraId="01F61A1D" w14:textId="77777777" w:rsidR="00945B1A" w:rsidRDefault="007E033E">
      <w:pPr>
        <w:pStyle w:val="ListParagraph"/>
        <w:numPr>
          <w:ilvl w:val="2"/>
          <w:numId w:val="28"/>
        </w:numPr>
        <w:tabs>
          <w:tab w:val="left" w:pos="1308"/>
        </w:tabs>
        <w:spacing w:line="244" w:lineRule="exact"/>
        <w:ind w:hanging="248"/>
      </w:pPr>
      <w:r>
        <w:t>Demonstrate acceptable skills</w:t>
      </w:r>
      <w:r>
        <w:rPr>
          <w:spacing w:val="-5"/>
        </w:rPr>
        <w:t xml:space="preserve"> </w:t>
      </w:r>
      <w:r>
        <w:t>proficiency.</w:t>
      </w:r>
    </w:p>
    <w:p w14:paraId="01F61A1E" w14:textId="77777777" w:rsidR="00945B1A" w:rsidRDefault="007E033E">
      <w:pPr>
        <w:pStyle w:val="ListParagraph"/>
        <w:numPr>
          <w:ilvl w:val="2"/>
          <w:numId w:val="28"/>
        </w:numPr>
        <w:tabs>
          <w:tab w:val="left" w:pos="1308"/>
        </w:tabs>
        <w:spacing w:before="9"/>
        <w:ind w:hanging="248"/>
      </w:pPr>
      <w:r>
        <w:t>Meet</w:t>
      </w:r>
      <w:r>
        <w:rPr>
          <w:spacing w:val="-4"/>
        </w:rPr>
        <w:t xml:space="preserve"> </w:t>
      </w:r>
      <w:r>
        <w:t>acceptability</w:t>
      </w:r>
      <w:r>
        <w:rPr>
          <w:spacing w:val="-9"/>
        </w:rPr>
        <w:t xml:space="preserve"> </w:t>
      </w:r>
      <w:r>
        <w:t>criteria</w:t>
      </w:r>
      <w:r>
        <w:rPr>
          <w:spacing w:val="-11"/>
        </w:rPr>
        <w:t xml:space="preserve"> </w:t>
      </w:r>
      <w:r>
        <w:t>for</w:t>
      </w:r>
      <w:r>
        <w:rPr>
          <w:spacing w:val="-4"/>
        </w:rPr>
        <w:t xml:space="preserve"> </w:t>
      </w:r>
      <w:r>
        <w:t>placement</w:t>
      </w:r>
      <w:r>
        <w:rPr>
          <w:spacing w:val="-7"/>
        </w:rPr>
        <w:t xml:space="preserve"> </w:t>
      </w:r>
      <w:r>
        <w:t>at</w:t>
      </w:r>
      <w:r>
        <w:rPr>
          <w:spacing w:val="-9"/>
        </w:rPr>
        <w:t xml:space="preserve"> </w:t>
      </w:r>
      <w:r>
        <w:t>clinical</w:t>
      </w:r>
      <w:r>
        <w:rPr>
          <w:spacing w:val="-8"/>
        </w:rPr>
        <w:t xml:space="preserve"> </w:t>
      </w:r>
      <w:r>
        <w:t>agencies</w:t>
      </w:r>
      <w:r>
        <w:rPr>
          <w:spacing w:val="-12"/>
        </w:rPr>
        <w:t xml:space="preserve"> </w:t>
      </w:r>
      <w:r>
        <w:t>for</w:t>
      </w:r>
      <w:r>
        <w:rPr>
          <w:spacing w:val="-8"/>
        </w:rPr>
        <w:t xml:space="preserve"> </w:t>
      </w:r>
      <w:r>
        <w:t>clinical</w:t>
      </w:r>
    </w:p>
    <w:p w14:paraId="01F61A1F" w14:textId="77777777" w:rsidR="00945B1A" w:rsidRDefault="00945B1A">
      <w:pPr>
        <w:sectPr w:rsidR="00945B1A">
          <w:pgSz w:w="12240" w:h="15840"/>
          <w:pgMar w:top="1200" w:right="1440" w:bottom="980" w:left="1460" w:header="0" w:footer="705" w:gutter="0"/>
          <w:cols w:space="720"/>
        </w:sectPr>
      </w:pPr>
    </w:p>
    <w:p w14:paraId="01F61A20" w14:textId="77777777" w:rsidR="00945B1A" w:rsidRDefault="007E033E">
      <w:pPr>
        <w:pStyle w:val="BodyText"/>
        <w:spacing w:before="79"/>
        <w:ind w:left="1322"/>
      </w:pPr>
      <w:r>
        <w:lastRenderedPageBreak/>
        <w:t>experiences.</w:t>
      </w:r>
    </w:p>
    <w:p w14:paraId="01F61A21" w14:textId="77777777" w:rsidR="00945B1A" w:rsidRDefault="007E033E">
      <w:pPr>
        <w:pStyle w:val="ListParagraph"/>
        <w:numPr>
          <w:ilvl w:val="2"/>
          <w:numId w:val="28"/>
        </w:numPr>
        <w:tabs>
          <w:tab w:val="left" w:pos="1308"/>
        </w:tabs>
        <w:spacing w:before="4"/>
        <w:ind w:right="978" w:hanging="248"/>
      </w:pPr>
      <w:r>
        <w:t>Demonstrate</w:t>
      </w:r>
      <w:r>
        <w:rPr>
          <w:spacing w:val="-10"/>
        </w:rPr>
        <w:t xml:space="preserve"> </w:t>
      </w:r>
      <w:r>
        <w:t>ability</w:t>
      </w:r>
      <w:r>
        <w:rPr>
          <w:spacing w:val="-10"/>
        </w:rPr>
        <w:t xml:space="preserve"> </w:t>
      </w:r>
      <w:r>
        <w:t>to</w:t>
      </w:r>
      <w:r>
        <w:rPr>
          <w:spacing w:val="-10"/>
        </w:rPr>
        <w:t xml:space="preserve"> </w:t>
      </w:r>
      <w:r>
        <w:t>meet</w:t>
      </w:r>
      <w:r>
        <w:rPr>
          <w:spacing w:val="-7"/>
        </w:rPr>
        <w:t xml:space="preserve"> </w:t>
      </w:r>
      <w:r>
        <w:t>essential</w:t>
      </w:r>
      <w:r>
        <w:rPr>
          <w:spacing w:val="-14"/>
        </w:rPr>
        <w:t xml:space="preserve"> </w:t>
      </w:r>
      <w:r>
        <w:t>functions</w:t>
      </w:r>
      <w:r>
        <w:rPr>
          <w:spacing w:val="-12"/>
        </w:rPr>
        <w:t xml:space="preserve"> </w:t>
      </w:r>
      <w:r>
        <w:t>for</w:t>
      </w:r>
      <w:r>
        <w:rPr>
          <w:spacing w:val="-7"/>
        </w:rPr>
        <w:t xml:space="preserve"> </w:t>
      </w:r>
      <w:r>
        <w:t>nursing</w:t>
      </w:r>
      <w:r>
        <w:rPr>
          <w:spacing w:val="-4"/>
        </w:rPr>
        <w:t xml:space="preserve"> </w:t>
      </w:r>
      <w:r>
        <w:t>with</w:t>
      </w:r>
      <w:r>
        <w:rPr>
          <w:spacing w:val="-5"/>
        </w:rPr>
        <w:t xml:space="preserve"> </w:t>
      </w:r>
      <w:r>
        <w:t>or</w:t>
      </w:r>
      <w:r>
        <w:rPr>
          <w:spacing w:val="-8"/>
        </w:rPr>
        <w:t xml:space="preserve"> </w:t>
      </w:r>
      <w:r>
        <w:t>without reasonable accommodations.</w:t>
      </w:r>
    </w:p>
    <w:p w14:paraId="01F61A22" w14:textId="77777777" w:rsidR="00945B1A" w:rsidRDefault="007E033E">
      <w:pPr>
        <w:pStyle w:val="ListParagraph"/>
        <w:numPr>
          <w:ilvl w:val="2"/>
          <w:numId w:val="28"/>
        </w:numPr>
        <w:tabs>
          <w:tab w:val="left" w:pos="1308"/>
        </w:tabs>
        <w:spacing w:line="244" w:lineRule="exact"/>
        <w:ind w:hanging="248"/>
      </w:pPr>
      <w:r>
        <w:t xml:space="preserve">Demonstrate current </w:t>
      </w:r>
      <w:r>
        <w:rPr>
          <w:spacing w:val="-2"/>
        </w:rPr>
        <w:t xml:space="preserve">CPR </w:t>
      </w:r>
      <w:r>
        <w:t>at the health care provider</w:t>
      </w:r>
      <w:r>
        <w:rPr>
          <w:spacing w:val="-14"/>
        </w:rPr>
        <w:t xml:space="preserve"> </w:t>
      </w:r>
      <w:r>
        <w:t>level.</w:t>
      </w:r>
    </w:p>
    <w:p w14:paraId="01F61A23" w14:textId="77777777" w:rsidR="00945B1A" w:rsidRDefault="007E033E">
      <w:pPr>
        <w:pStyle w:val="ListParagraph"/>
        <w:numPr>
          <w:ilvl w:val="2"/>
          <w:numId w:val="28"/>
        </w:numPr>
        <w:tabs>
          <w:tab w:val="left" w:pos="1306"/>
        </w:tabs>
        <w:spacing w:before="4" w:line="237" w:lineRule="auto"/>
        <w:ind w:left="1319" w:right="512" w:hanging="260"/>
      </w:pPr>
      <w:r>
        <w:t>Reinstatement must occur within one year from the semester of withdrawal</w:t>
      </w:r>
      <w:r>
        <w:rPr>
          <w:spacing w:val="-32"/>
        </w:rPr>
        <w:t xml:space="preserve"> </w:t>
      </w:r>
      <w:r>
        <w:t>or failure.</w:t>
      </w:r>
    </w:p>
    <w:p w14:paraId="01F61A24" w14:textId="77777777" w:rsidR="00945B1A" w:rsidRDefault="00945B1A">
      <w:pPr>
        <w:pStyle w:val="BodyText"/>
        <w:spacing w:before="2"/>
      </w:pPr>
    </w:p>
    <w:p w14:paraId="01F61A25" w14:textId="77777777" w:rsidR="00945B1A" w:rsidRDefault="007E033E">
      <w:pPr>
        <w:pStyle w:val="Heading2"/>
        <w:ind w:right="0"/>
        <w:jc w:val="left"/>
        <w:rPr>
          <w:u w:val="none"/>
        </w:rPr>
      </w:pPr>
      <w:r>
        <w:rPr>
          <w:u w:val="thick"/>
        </w:rPr>
        <w:t>Process for Reinstatement</w:t>
      </w:r>
    </w:p>
    <w:p w14:paraId="01F61A26" w14:textId="77777777" w:rsidR="00945B1A" w:rsidRDefault="00945B1A">
      <w:pPr>
        <w:pStyle w:val="BodyText"/>
        <w:spacing w:before="10"/>
        <w:rPr>
          <w:b/>
          <w:sz w:val="13"/>
        </w:rPr>
      </w:pPr>
    </w:p>
    <w:p w14:paraId="01F61A27" w14:textId="77777777" w:rsidR="00945B1A" w:rsidRDefault="007E033E">
      <w:pPr>
        <w:pStyle w:val="ListParagraph"/>
        <w:numPr>
          <w:ilvl w:val="0"/>
          <w:numId w:val="27"/>
        </w:numPr>
        <w:tabs>
          <w:tab w:val="left" w:pos="948"/>
        </w:tabs>
        <w:spacing w:before="94"/>
        <w:ind w:right="1041" w:firstLine="0"/>
      </w:pPr>
      <w:r>
        <w:t>Students</w:t>
      </w:r>
      <w:r>
        <w:rPr>
          <w:spacing w:val="-9"/>
        </w:rPr>
        <w:t xml:space="preserve"> </w:t>
      </w:r>
      <w:r>
        <w:t>should</w:t>
      </w:r>
      <w:r>
        <w:rPr>
          <w:spacing w:val="-13"/>
        </w:rPr>
        <w:t xml:space="preserve"> </w:t>
      </w:r>
      <w:r>
        <w:t>first</w:t>
      </w:r>
      <w:r>
        <w:rPr>
          <w:spacing w:val="-7"/>
        </w:rPr>
        <w:t xml:space="preserve"> </w:t>
      </w:r>
      <w:r>
        <w:t>schedule</w:t>
      </w:r>
      <w:r>
        <w:rPr>
          <w:spacing w:val="-6"/>
        </w:rPr>
        <w:t xml:space="preserve"> </w:t>
      </w:r>
      <w:r>
        <w:t>an</w:t>
      </w:r>
      <w:r>
        <w:rPr>
          <w:spacing w:val="-6"/>
        </w:rPr>
        <w:t xml:space="preserve"> </w:t>
      </w:r>
      <w:r>
        <w:t>appointment</w:t>
      </w:r>
      <w:r>
        <w:rPr>
          <w:spacing w:val="-7"/>
        </w:rPr>
        <w:t xml:space="preserve"> </w:t>
      </w:r>
      <w:r>
        <w:t>with</w:t>
      </w:r>
      <w:r>
        <w:rPr>
          <w:spacing w:val="-6"/>
        </w:rPr>
        <w:t xml:space="preserve"> </w:t>
      </w:r>
      <w:r>
        <w:t>a</w:t>
      </w:r>
      <w:r>
        <w:rPr>
          <w:spacing w:val="-7"/>
        </w:rPr>
        <w:t xml:space="preserve"> </w:t>
      </w:r>
      <w:r>
        <w:t>nursing</w:t>
      </w:r>
      <w:r>
        <w:rPr>
          <w:spacing w:val="-12"/>
        </w:rPr>
        <w:t xml:space="preserve"> </w:t>
      </w:r>
      <w:r>
        <w:t>faculty/advisor to discuss eligibility for</w:t>
      </w:r>
      <w:r>
        <w:rPr>
          <w:spacing w:val="-16"/>
        </w:rPr>
        <w:t xml:space="preserve"> </w:t>
      </w:r>
      <w:r>
        <w:t>reinstatement.</w:t>
      </w:r>
    </w:p>
    <w:p w14:paraId="01F61A28" w14:textId="77777777" w:rsidR="00945B1A" w:rsidRDefault="007E033E">
      <w:pPr>
        <w:pStyle w:val="ListParagraph"/>
        <w:numPr>
          <w:ilvl w:val="0"/>
          <w:numId w:val="27"/>
        </w:numPr>
        <w:tabs>
          <w:tab w:val="left" w:pos="948"/>
        </w:tabs>
        <w:spacing w:before="77"/>
        <w:ind w:right="1315" w:firstLine="0"/>
      </w:pPr>
      <w:r>
        <w:t>Students</w:t>
      </w:r>
      <w:r>
        <w:rPr>
          <w:spacing w:val="-8"/>
        </w:rPr>
        <w:t xml:space="preserve"> </w:t>
      </w:r>
      <w:r>
        <w:t>must</w:t>
      </w:r>
      <w:r>
        <w:rPr>
          <w:spacing w:val="-5"/>
        </w:rPr>
        <w:t xml:space="preserve"> </w:t>
      </w:r>
      <w:r>
        <w:t>apply</w:t>
      </w:r>
      <w:r>
        <w:rPr>
          <w:spacing w:val="-12"/>
        </w:rPr>
        <w:t xml:space="preserve"> </w:t>
      </w:r>
      <w:r>
        <w:t>for</w:t>
      </w:r>
      <w:r>
        <w:rPr>
          <w:spacing w:val="-2"/>
        </w:rPr>
        <w:t xml:space="preserve"> </w:t>
      </w:r>
      <w:r>
        <w:t>reinstatement</w:t>
      </w:r>
      <w:r>
        <w:rPr>
          <w:spacing w:val="-4"/>
        </w:rPr>
        <w:t xml:space="preserve"> </w:t>
      </w:r>
      <w:r>
        <w:t>to</w:t>
      </w:r>
      <w:r>
        <w:rPr>
          <w:spacing w:val="-11"/>
        </w:rPr>
        <w:t xml:space="preserve"> </w:t>
      </w:r>
      <w:r>
        <w:t>the</w:t>
      </w:r>
      <w:r>
        <w:rPr>
          <w:spacing w:val="-5"/>
        </w:rPr>
        <w:t xml:space="preserve"> </w:t>
      </w:r>
      <w:r>
        <w:t>nursing</w:t>
      </w:r>
      <w:r>
        <w:rPr>
          <w:spacing w:val="-4"/>
        </w:rPr>
        <w:t xml:space="preserve"> </w:t>
      </w:r>
      <w:r>
        <w:t>program</w:t>
      </w:r>
      <w:r>
        <w:rPr>
          <w:spacing w:val="-4"/>
        </w:rPr>
        <w:t xml:space="preserve"> </w:t>
      </w:r>
      <w:r>
        <w:t>and</w:t>
      </w:r>
      <w:r>
        <w:rPr>
          <w:spacing w:val="-8"/>
        </w:rPr>
        <w:t xml:space="preserve"> </w:t>
      </w:r>
      <w:r>
        <w:t>submit the application by published</w:t>
      </w:r>
      <w:r>
        <w:rPr>
          <w:spacing w:val="-7"/>
        </w:rPr>
        <w:t xml:space="preserve"> </w:t>
      </w:r>
      <w:r>
        <w:t>deadlines.</w:t>
      </w:r>
    </w:p>
    <w:p w14:paraId="01F61A29" w14:textId="77777777" w:rsidR="00945B1A" w:rsidRDefault="007E033E">
      <w:pPr>
        <w:pStyle w:val="ListParagraph"/>
        <w:numPr>
          <w:ilvl w:val="0"/>
          <w:numId w:val="27"/>
        </w:numPr>
        <w:tabs>
          <w:tab w:val="left" w:pos="948"/>
        </w:tabs>
        <w:spacing w:before="75"/>
        <w:ind w:right="1164" w:firstLine="0"/>
      </w:pPr>
      <w:r>
        <w:t>Students</w:t>
      </w:r>
      <w:r>
        <w:rPr>
          <w:spacing w:val="-8"/>
        </w:rPr>
        <w:t xml:space="preserve"> </w:t>
      </w:r>
      <w:r>
        <w:t>must</w:t>
      </w:r>
      <w:r>
        <w:rPr>
          <w:spacing w:val="-4"/>
        </w:rPr>
        <w:t xml:space="preserve"> </w:t>
      </w:r>
      <w:r>
        <w:t>apply</w:t>
      </w:r>
      <w:r>
        <w:rPr>
          <w:spacing w:val="-9"/>
        </w:rPr>
        <w:t xml:space="preserve"> </w:t>
      </w:r>
      <w:r>
        <w:t>for</w:t>
      </w:r>
      <w:r>
        <w:rPr>
          <w:spacing w:val="-5"/>
        </w:rPr>
        <w:t xml:space="preserve"> </w:t>
      </w:r>
      <w:r>
        <w:t>readmission</w:t>
      </w:r>
      <w:r>
        <w:rPr>
          <w:spacing w:val="-6"/>
        </w:rPr>
        <w:t xml:space="preserve"> </w:t>
      </w:r>
      <w:r>
        <w:t>to</w:t>
      </w:r>
      <w:r>
        <w:rPr>
          <w:spacing w:val="-10"/>
        </w:rPr>
        <w:t xml:space="preserve"> </w:t>
      </w:r>
      <w:r>
        <w:t>the</w:t>
      </w:r>
      <w:r>
        <w:rPr>
          <w:spacing w:val="-9"/>
        </w:rPr>
        <w:t xml:space="preserve"> </w:t>
      </w:r>
      <w:r>
        <w:t>college</w:t>
      </w:r>
      <w:r>
        <w:rPr>
          <w:spacing w:val="-8"/>
        </w:rPr>
        <w:t xml:space="preserve"> </w:t>
      </w:r>
      <w:r>
        <w:t>if</w:t>
      </w:r>
      <w:r>
        <w:rPr>
          <w:spacing w:val="1"/>
        </w:rPr>
        <w:t xml:space="preserve"> </w:t>
      </w:r>
      <w:r>
        <w:t>not</w:t>
      </w:r>
      <w:r>
        <w:rPr>
          <w:spacing w:val="-5"/>
        </w:rPr>
        <w:t xml:space="preserve"> </w:t>
      </w:r>
      <w:r>
        <w:t>currently</w:t>
      </w:r>
      <w:r>
        <w:rPr>
          <w:spacing w:val="-9"/>
        </w:rPr>
        <w:t xml:space="preserve"> </w:t>
      </w:r>
      <w:r>
        <w:t>enrolled. College readmission must be accomplished by published</w:t>
      </w:r>
      <w:r>
        <w:rPr>
          <w:spacing w:val="-23"/>
        </w:rPr>
        <w:t xml:space="preserve"> </w:t>
      </w:r>
      <w:r>
        <w:t>deadlines.</w:t>
      </w:r>
    </w:p>
    <w:p w14:paraId="01F61A2A" w14:textId="77777777" w:rsidR="00945B1A" w:rsidRDefault="007E033E">
      <w:pPr>
        <w:pStyle w:val="ListParagraph"/>
        <w:numPr>
          <w:ilvl w:val="0"/>
          <w:numId w:val="27"/>
        </w:numPr>
        <w:tabs>
          <w:tab w:val="left" w:pos="948"/>
        </w:tabs>
        <w:spacing w:before="1"/>
        <w:ind w:right="1440" w:firstLine="0"/>
      </w:pPr>
      <w:r>
        <w:t>Update</w:t>
      </w:r>
      <w:r>
        <w:rPr>
          <w:spacing w:val="-8"/>
        </w:rPr>
        <w:t xml:space="preserve"> </w:t>
      </w:r>
      <w:r>
        <w:t>all</w:t>
      </w:r>
      <w:r>
        <w:rPr>
          <w:spacing w:val="-7"/>
        </w:rPr>
        <w:t xml:space="preserve"> </w:t>
      </w:r>
      <w:r>
        <w:t>drug</w:t>
      </w:r>
      <w:r>
        <w:rPr>
          <w:spacing w:val="-6"/>
        </w:rPr>
        <w:t xml:space="preserve"> </w:t>
      </w:r>
      <w:r>
        <w:t>testing</w:t>
      </w:r>
      <w:r>
        <w:rPr>
          <w:spacing w:val="-6"/>
        </w:rPr>
        <w:t xml:space="preserve"> </w:t>
      </w:r>
      <w:r>
        <w:t>and</w:t>
      </w:r>
      <w:r>
        <w:rPr>
          <w:spacing w:val="-6"/>
        </w:rPr>
        <w:t xml:space="preserve"> </w:t>
      </w:r>
      <w:r>
        <w:t>background</w:t>
      </w:r>
      <w:r>
        <w:rPr>
          <w:spacing w:val="-11"/>
        </w:rPr>
        <w:t xml:space="preserve"> </w:t>
      </w:r>
      <w:r>
        <w:t>screening</w:t>
      </w:r>
      <w:r>
        <w:rPr>
          <w:spacing w:val="-4"/>
        </w:rPr>
        <w:t xml:space="preserve"> </w:t>
      </w:r>
      <w:r>
        <w:t>according</w:t>
      </w:r>
      <w:r>
        <w:rPr>
          <w:spacing w:val="-6"/>
        </w:rPr>
        <w:t xml:space="preserve"> </w:t>
      </w:r>
      <w:r>
        <w:t>to</w:t>
      </w:r>
      <w:r>
        <w:rPr>
          <w:spacing w:val="-9"/>
        </w:rPr>
        <w:t xml:space="preserve"> </w:t>
      </w:r>
      <w:r>
        <w:t>program policy.</w:t>
      </w:r>
    </w:p>
    <w:p w14:paraId="01F61A2B" w14:textId="77777777" w:rsidR="00945B1A" w:rsidRDefault="00945B1A">
      <w:pPr>
        <w:pStyle w:val="BodyText"/>
        <w:spacing w:before="2"/>
      </w:pPr>
    </w:p>
    <w:p w14:paraId="01F61A2C" w14:textId="77777777" w:rsidR="00945B1A" w:rsidRDefault="007E033E">
      <w:pPr>
        <w:pStyle w:val="Heading2"/>
        <w:ind w:left="189"/>
        <w:rPr>
          <w:u w:val="none"/>
        </w:rPr>
      </w:pPr>
      <w:r>
        <w:rPr>
          <w:u w:val="thick"/>
        </w:rPr>
        <w:t>Transfer Policy</w:t>
      </w:r>
    </w:p>
    <w:p w14:paraId="01F61A2D" w14:textId="77777777" w:rsidR="00945B1A" w:rsidRDefault="00945B1A">
      <w:pPr>
        <w:pStyle w:val="BodyText"/>
        <w:spacing w:before="10"/>
        <w:rPr>
          <w:b/>
          <w:sz w:val="13"/>
        </w:rPr>
      </w:pPr>
    </w:p>
    <w:p w14:paraId="01F61A2E" w14:textId="77777777" w:rsidR="00945B1A" w:rsidRDefault="007E033E">
      <w:pPr>
        <w:pStyle w:val="BodyText"/>
        <w:spacing w:before="94"/>
        <w:ind w:left="340" w:right="444"/>
      </w:pPr>
      <w:r>
        <w:t>The transfer policy applies only to students desiring to transfer between Alabama Community College System institutions. It does not apply to students wishing to transfer from other institutions.</w:t>
      </w:r>
    </w:p>
    <w:p w14:paraId="01F61A2F" w14:textId="77777777" w:rsidR="00945B1A" w:rsidRDefault="00945B1A">
      <w:pPr>
        <w:pStyle w:val="BodyText"/>
        <w:spacing w:before="10"/>
        <w:rPr>
          <w:sz w:val="21"/>
        </w:rPr>
      </w:pPr>
    </w:p>
    <w:p w14:paraId="01F61A30" w14:textId="77777777" w:rsidR="00945B1A" w:rsidRDefault="007E033E">
      <w:pPr>
        <w:pStyle w:val="BodyText"/>
        <w:ind w:left="340"/>
      </w:pPr>
      <w:r>
        <w:rPr>
          <w:u w:val="single"/>
        </w:rPr>
        <w:t>Criteria for Transfer</w:t>
      </w:r>
    </w:p>
    <w:p w14:paraId="01F61A31" w14:textId="77777777" w:rsidR="00945B1A" w:rsidRDefault="00945B1A">
      <w:pPr>
        <w:pStyle w:val="BodyText"/>
        <w:spacing w:before="4"/>
        <w:rPr>
          <w:sz w:val="21"/>
        </w:rPr>
      </w:pPr>
    </w:p>
    <w:p w14:paraId="01F61A32" w14:textId="77777777" w:rsidR="00945B1A" w:rsidRDefault="007E033E">
      <w:pPr>
        <w:pStyle w:val="ListParagraph"/>
        <w:numPr>
          <w:ilvl w:val="1"/>
          <w:numId w:val="27"/>
        </w:numPr>
        <w:tabs>
          <w:tab w:val="left" w:pos="1421"/>
        </w:tabs>
        <w:ind w:hanging="361"/>
      </w:pPr>
      <w:r>
        <w:t>Must meet minimum admission standards for the nursing</w:t>
      </w:r>
      <w:r>
        <w:rPr>
          <w:spacing w:val="-14"/>
        </w:rPr>
        <w:t xml:space="preserve"> </w:t>
      </w:r>
      <w:r>
        <w:t>program.</w:t>
      </w:r>
    </w:p>
    <w:p w14:paraId="01F61A33" w14:textId="77777777" w:rsidR="00945B1A" w:rsidRDefault="007E033E">
      <w:pPr>
        <w:pStyle w:val="ListParagraph"/>
        <w:numPr>
          <w:ilvl w:val="1"/>
          <w:numId w:val="27"/>
        </w:numPr>
        <w:tabs>
          <w:tab w:val="left" w:pos="1421"/>
        </w:tabs>
        <w:spacing w:before="7" w:line="232" w:lineRule="auto"/>
        <w:ind w:right="545"/>
      </w:pPr>
      <w:r>
        <w:t>Must possess a grade of C or better in all nursing program required</w:t>
      </w:r>
      <w:r>
        <w:rPr>
          <w:spacing w:val="-19"/>
        </w:rPr>
        <w:t xml:space="preserve"> </w:t>
      </w:r>
      <w:r>
        <w:t>courses taken at another institution and possess a minimum of a 2.0 cumulative GPA at time of</w:t>
      </w:r>
      <w:r>
        <w:rPr>
          <w:spacing w:val="-3"/>
        </w:rPr>
        <w:t xml:space="preserve"> </w:t>
      </w:r>
      <w:r>
        <w:t>transfer.</w:t>
      </w:r>
    </w:p>
    <w:p w14:paraId="01F61A34" w14:textId="77777777" w:rsidR="00945B1A" w:rsidRDefault="007E033E">
      <w:pPr>
        <w:pStyle w:val="ListParagraph"/>
        <w:numPr>
          <w:ilvl w:val="1"/>
          <w:numId w:val="27"/>
        </w:numPr>
        <w:tabs>
          <w:tab w:val="left" w:pos="1421"/>
        </w:tabs>
        <w:spacing w:before="17" w:line="230" w:lineRule="auto"/>
        <w:ind w:right="625"/>
      </w:pPr>
      <w:r>
        <w:t>Dean/Director</w:t>
      </w:r>
      <w:r>
        <w:rPr>
          <w:spacing w:val="-10"/>
        </w:rPr>
        <w:t xml:space="preserve"> </w:t>
      </w:r>
      <w:r>
        <w:t>of</w:t>
      </w:r>
      <w:r>
        <w:rPr>
          <w:spacing w:val="-5"/>
        </w:rPr>
        <w:t xml:space="preserve"> </w:t>
      </w:r>
      <w:r>
        <w:t>previous</w:t>
      </w:r>
      <w:r>
        <w:rPr>
          <w:spacing w:val="-8"/>
        </w:rPr>
        <w:t xml:space="preserve"> </w:t>
      </w:r>
      <w:r>
        <w:t>nursing</w:t>
      </w:r>
      <w:r>
        <w:rPr>
          <w:spacing w:val="-6"/>
        </w:rPr>
        <w:t xml:space="preserve"> </w:t>
      </w:r>
      <w:r>
        <w:t>program</w:t>
      </w:r>
      <w:r>
        <w:rPr>
          <w:spacing w:val="-9"/>
        </w:rPr>
        <w:t xml:space="preserve"> </w:t>
      </w:r>
      <w:r>
        <w:t>must</w:t>
      </w:r>
      <w:r>
        <w:rPr>
          <w:spacing w:val="-12"/>
        </w:rPr>
        <w:t xml:space="preserve"> </w:t>
      </w:r>
      <w:r>
        <w:t>provide</w:t>
      </w:r>
      <w:r>
        <w:rPr>
          <w:spacing w:val="-8"/>
        </w:rPr>
        <w:t xml:space="preserve"> </w:t>
      </w:r>
      <w:r>
        <w:t>a</w:t>
      </w:r>
      <w:r>
        <w:rPr>
          <w:spacing w:val="-9"/>
        </w:rPr>
        <w:t xml:space="preserve"> </w:t>
      </w:r>
      <w:r>
        <w:t>letter</w:t>
      </w:r>
      <w:r>
        <w:rPr>
          <w:spacing w:val="-8"/>
        </w:rPr>
        <w:t xml:space="preserve"> </w:t>
      </w:r>
      <w:r>
        <w:t>of</w:t>
      </w:r>
      <w:r>
        <w:rPr>
          <w:spacing w:val="-4"/>
        </w:rPr>
        <w:t xml:space="preserve"> </w:t>
      </w:r>
      <w:r>
        <w:t>eligibility for progression in previous nursing</w:t>
      </w:r>
      <w:r>
        <w:rPr>
          <w:spacing w:val="-2"/>
        </w:rPr>
        <w:t xml:space="preserve"> </w:t>
      </w:r>
      <w:r>
        <w:t>program.</w:t>
      </w:r>
    </w:p>
    <w:p w14:paraId="01F61A35" w14:textId="77777777" w:rsidR="00945B1A" w:rsidRDefault="007E033E">
      <w:pPr>
        <w:pStyle w:val="ListParagraph"/>
        <w:numPr>
          <w:ilvl w:val="1"/>
          <w:numId w:val="27"/>
        </w:numPr>
        <w:tabs>
          <w:tab w:val="left" w:pos="1421"/>
        </w:tabs>
        <w:spacing w:line="270" w:lineRule="exact"/>
        <w:ind w:hanging="361"/>
      </w:pPr>
      <w:r>
        <w:t>Must comply with all program policy requirements at accepting</w:t>
      </w:r>
      <w:r>
        <w:rPr>
          <w:spacing w:val="-25"/>
        </w:rPr>
        <w:t xml:space="preserve"> </w:t>
      </w:r>
      <w:r>
        <w:t>institution.</w:t>
      </w:r>
    </w:p>
    <w:p w14:paraId="01F61A36" w14:textId="77777777" w:rsidR="00945B1A" w:rsidRDefault="007E033E">
      <w:pPr>
        <w:pStyle w:val="ListParagraph"/>
        <w:numPr>
          <w:ilvl w:val="1"/>
          <w:numId w:val="27"/>
        </w:numPr>
        <w:tabs>
          <w:tab w:val="left" w:pos="1421"/>
        </w:tabs>
        <w:spacing w:before="8" w:line="230" w:lineRule="auto"/>
        <w:ind w:right="589"/>
      </w:pPr>
      <w:r>
        <w:t>Complete</w:t>
      </w:r>
      <w:r>
        <w:rPr>
          <w:spacing w:val="-6"/>
        </w:rPr>
        <w:t xml:space="preserve"> </w:t>
      </w:r>
      <w:r>
        <w:t>at</w:t>
      </w:r>
      <w:r>
        <w:rPr>
          <w:spacing w:val="-3"/>
        </w:rPr>
        <w:t xml:space="preserve"> </w:t>
      </w:r>
      <w:r>
        <w:t>least</w:t>
      </w:r>
      <w:r>
        <w:rPr>
          <w:spacing w:val="-2"/>
        </w:rPr>
        <w:t xml:space="preserve"> </w:t>
      </w:r>
      <w:r>
        <w:t>25%</w:t>
      </w:r>
      <w:r>
        <w:rPr>
          <w:spacing w:val="-3"/>
        </w:rPr>
        <w:t xml:space="preserve"> </w:t>
      </w:r>
      <w:r>
        <w:t>of</w:t>
      </w:r>
      <w:r>
        <w:rPr>
          <w:spacing w:val="-6"/>
        </w:rPr>
        <w:t xml:space="preserve"> </w:t>
      </w:r>
      <w:r>
        <w:t>the</w:t>
      </w:r>
      <w:r>
        <w:rPr>
          <w:spacing w:val="-6"/>
        </w:rPr>
        <w:t xml:space="preserve"> </w:t>
      </w:r>
      <w:r>
        <w:t>nursing</w:t>
      </w:r>
      <w:r>
        <w:rPr>
          <w:spacing w:val="-4"/>
        </w:rPr>
        <w:t xml:space="preserve"> </w:t>
      </w:r>
      <w:r>
        <w:t>program</w:t>
      </w:r>
      <w:r>
        <w:rPr>
          <w:spacing w:val="-5"/>
        </w:rPr>
        <w:t xml:space="preserve"> </w:t>
      </w:r>
      <w:r>
        <w:t>required</w:t>
      </w:r>
      <w:r>
        <w:rPr>
          <w:spacing w:val="-8"/>
        </w:rPr>
        <w:t xml:space="preserve"> </w:t>
      </w:r>
      <w:r>
        <w:t>courses</w:t>
      </w:r>
      <w:r>
        <w:rPr>
          <w:spacing w:val="-10"/>
        </w:rPr>
        <w:t xml:space="preserve"> </w:t>
      </w:r>
      <w:r>
        <w:t>for</w:t>
      </w:r>
      <w:r>
        <w:rPr>
          <w:spacing w:val="-7"/>
        </w:rPr>
        <w:t xml:space="preserve"> </w:t>
      </w:r>
      <w:r>
        <w:t>degree</w:t>
      </w:r>
      <w:r>
        <w:rPr>
          <w:spacing w:val="-8"/>
        </w:rPr>
        <w:t xml:space="preserve"> </w:t>
      </w:r>
      <w:r>
        <w:t>/ certificate at the accepting</w:t>
      </w:r>
      <w:r>
        <w:rPr>
          <w:spacing w:val="-2"/>
        </w:rPr>
        <w:t xml:space="preserve"> </w:t>
      </w:r>
      <w:r>
        <w:t>institution.</w:t>
      </w:r>
    </w:p>
    <w:p w14:paraId="01F61A37" w14:textId="77777777" w:rsidR="00945B1A" w:rsidRDefault="007E033E">
      <w:pPr>
        <w:pStyle w:val="ListParagraph"/>
        <w:numPr>
          <w:ilvl w:val="1"/>
          <w:numId w:val="27"/>
        </w:numPr>
        <w:tabs>
          <w:tab w:val="left" w:pos="1421"/>
        </w:tabs>
        <w:spacing w:before="13" w:line="230" w:lineRule="auto"/>
        <w:ind w:right="599"/>
      </w:pPr>
      <w:r>
        <w:t>Must</w:t>
      </w:r>
      <w:r>
        <w:rPr>
          <w:spacing w:val="-1"/>
        </w:rPr>
        <w:t xml:space="preserve"> </w:t>
      </w:r>
      <w:r>
        <w:t>meet</w:t>
      </w:r>
      <w:r>
        <w:rPr>
          <w:spacing w:val="-3"/>
        </w:rPr>
        <w:t xml:space="preserve"> </w:t>
      </w:r>
      <w:r>
        <w:t>acceptability</w:t>
      </w:r>
      <w:r>
        <w:rPr>
          <w:spacing w:val="-3"/>
        </w:rPr>
        <w:t xml:space="preserve"> </w:t>
      </w:r>
      <w:r>
        <w:t>criteria</w:t>
      </w:r>
      <w:r>
        <w:rPr>
          <w:spacing w:val="-3"/>
        </w:rPr>
        <w:t xml:space="preserve"> </w:t>
      </w:r>
      <w:r>
        <w:t>for</w:t>
      </w:r>
      <w:r>
        <w:rPr>
          <w:spacing w:val="-3"/>
        </w:rPr>
        <w:t xml:space="preserve"> </w:t>
      </w:r>
      <w:r>
        <w:t>placement</w:t>
      </w:r>
      <w:r>
        <w:rPr>
          <w:spacing w:val="-2"/>
        </w:rPr>
        <w:t xml:space="preserve"> </w:t>
      </w:r>
      <w:r>
        <w:t>at</w:t>
      </w:r>
      <w:r>
        <w:rPr>
          <w:spacing w:val="-5"/>
        </w:rPr>
        <w:t xml:space="preserve"> </w:t>
      </w:r>
      <w:r>
        <w:t>clinical</w:t>
      </w:r>
      <w:r>
        <w:rPr>
          <w:spacing w:val="-2"/>
        </w:rPr>
        <w:t xml:space="preserve"> </w:t>
      </w:r>
      <w:r>
        <w:t>agencies</w:t>
      </w:r>
      <w:r>
        <w:rPr>
          <w:spacing w:val="-4"/>
        </w:rPr>
        <w:t xml:space="preserve"> </w:t>
      </w:r>
      <w:r>
        <w:t>for</w:t>
      </w:r>
      <w:r>
        <w:rPr>
          <w:spacing w:val="-41"/>
        </w:rPr>
        <w:t xml:space="preserve"> </w:t>
      </w:r>
      <w:r>
        <w:t>clinical experience.</w:t>
      </w:r>
    </w:p>
    <w:p w14:paraId="01F61A38" w14:textId="77777777" w:rsidR="00945B1A" w:rsidRDefault="007E033E">
      <w:pPr>
        <w:pStyle w:val="ListParagraph"/>
        <w:numPr>
          <w:ilvl w:val="1"/>
          <w:numId w:val="27"/>
        </w:numPr>
        <w:tabs>
          <w:tab w:val="left" w:pos="1421"/>
        </w:tabs>
        <w:spacing w:before="4" w:line="232" w:lineRule="auto"/>
        <w:ind w:right="1185"/>
      </w:pPr>
      <w:r>
        <w:t>Have</w:t>
      </w:r>
      <w:r>
        <w:rPr>
          <w:spacing w:val="-10"/>
        </w:rPr>
        <w:t xml:space="preserve"> </w:t>
      </w:r>
      <w:r>
        <w:t>no</w:t>
      </w:r>
      <w:r>
        <w:rPr>
          <w:spacing w:val="-8"/>
        </w:rPr>
        <w:t xml:space="preserve"> </w:t>
      </w:r>
      <w:r>
        <w:t>more</w:t>
      </w:r>
      <w:r>
        <w:rPr>
          <w:spacing w:val="-11"/>
        </w:rPr>
        <w:t xml:space="preserve"> </w:t>
      </w:r>
      <w:r>
        <w:t>than</w:t>
      </w:r>
      <w:r>
        <w:rPr>
          <w:spacing w:val="-10"/>
        </w:rPr>
        <w:t xml:space="preserve"> </w:t>
      </w:r>
      <w:r>
        <w:t>twelve</w:t>
      </w:r>
      <w:r>
        <w:rPr>
          <w:spacing w:val="-8"/>
        </w:rPr>
        <w:t xml:space="preserve"> </w:t>
      </w:r>
      <w:r>
        <w:t>months</w:t>
      </w:r>
      <w:r>
        <w:rPr>
          <w:spacing w:val="-10"/>
        </w:rPr>
        <w:t xml:space="preserve"> </w:t>
      </w:r>
      <w:r>
        <w:t>elapse</w:t>
      </w:r>
      <w:r>
        <w:rPr>
          <w:spacing w:val="-12"/>
        </w:rPr>
        <w:t xml:space="preserve"> </w:t>
      </w:r>
      <w:r>
        <w:t>from</w:t>
      </w:r>
      <w:r>
        <w:rPr>
          <w:spacing w:val="-11"/>
        </w:rPr>
        <w:t xml:space="preserve"> </w:t>
      </w:r>
      <w:r>
        <w:t>the</w:t>
      </w:r>
      <w:r>
        <w:rPr>
          <w:spacing w:val="-10"/>
        </w:rPr>
        <w:t xml:space="preserve"> </w:t>
      </w:r>
      <w:r>
        <w:t>last</w:t>
      </w:r>
      <w:r>
        <w:rPr>
          <w:spacing w:val="-11"/>
        </w:rPr>
        <w:t xml:space="preserve"> </w:t>
      </w:r>
      <w:r>
        <w:t>clinical</w:t>
      </w:r>
      <w:r>
        <w:rPr>
          <w:spacing w:val="-11"/>
        </w:rPr>
        <w:t xml:space="preserve"> </w:t>
      </w:r>
      <w:r>
        <w:t>course, in which student was</w:t>
      </w:r>
      <w:r>
        <w:rPr>
          <w:spacing w:val="-10"/>
        </w:rPr>
        <w:t xml:space="preserve"> </w:t>
      </w:r>
      <w:r>
        <w:t>successful.</w:t>
      </w:r>
    </w:p>
    <w:p w14:paraId="01F61A39" w14:textId="77777777" w:rsidR="00945B1A" w:rsidRDefault="007E033E">
      <w:pPr>
        <w:pStyle w:val="ListParagraph"/>
        <w:numPr>
          <w:ilvl w:val="1"/>
          <w:numId w:val="27"/>
        </w:numPr>
        <w:tabs>
          <w:tab w:val="left" w:pos="1421"/>
        </w:tabs>
        <w:spacing w:before="16" w:line="218" w:lineRule="auto"/>
        <w:ind w:right="1111"/>
        <w:rPr>
          <w:rFonts w:ascii="Times New Roman"/>
          <w:b/>
          <w:sz w:val="24"/>
        </w:rPr>
      </w:pPr>
      <w:r>
        <w:rPr>
          <w:rFonts w:ascii="Times New Roman"/>
          <w:sz w:val="24"/>
        </w:rPr>
        <w:t>Acceptance of transfer students into nursing programs is limited by</w:t>
      </w:r>
      <w:r>
        <w:rPr>
          <w:rFonts w:ascii="Times New Roman"/>
          <w:spacing w:val="-16"/>
          <w:sz w:val="24"/>
        </w:rPr>
        <w:t xml:space="preserve"> </w:t>
      </w:r>
      <w:r>
        <w:rPr>
          <w:rFonts w:ascii="Times New Roman"/>
          <w:sz w:val="24"/>
        </w:rPr>
        <w:t>the number of faculty and clinical facilities available.</w:t>
      </w:r>
      <w:r>
        <w:rPr>
          <w:rFonts w:ascii="Times New Roman"/>
          <w:sz w:val="24"/>
          <w:u w:val="thick"/>
        </w:rPr>
        <w:t xml:space="preserve"> </w:t>
      </w:r>
      <w:r>
        <w:rPr>
          <w:rFonts w:ascii="Times New Roman"/>
          <w:b/>
          <w:sz w:val="24"/>
          <w:u w:val="thick"/>
        </w:rPr>
        <w:t>Meeting minimal standards does not guarantee</w:t>
      </w:r>
      <w:r>
        <w:rPr>
          <w:rFonts w:ascii="Times New Roman"/>
          <w:b/>
          <w:spacing w:val="-5"/>
          <w:sz w:val="24"/>
          <w:u w:val="thick"/>
        </w:rPr>
        <w:t xml:space="preserve"> </w:t>
      </w:r>
      <w:r>
        <w:rPr>
          <w:rFonts w:ascii="Times New Roman"/>
          <w:b/>
          <w:sz w:val="24"/>
          <w:u w:val="thick"/>
        </w:rPr>
        <w:t>acceptance.</w:t>
      </w:r>
    </w:p>
    <w:p w14:paraId="01F61A3A" w14:textId="77777777" w:rsidR="00945B1A" w:rsidRDefault="007E033E">
      <w:pPr>
        <w:pStyle w:val="Heading1"/>
        <w:numPr>
          <w:ilvl w:val="1"/>
          <w:numId w:val="27"/>
        </w:numPr>
        <w:tabs>
          <w:tab w:val="left" w:pos="1421"/>
        </w:tabs>
        <w:spacing w:line="271" w:lineRule="exact"/>
        <w:ind w:hanging="361"/>
        <w:rPr>
          <w:rFonts w:ascii="Times New Roman"/>
        </w:rPr>
      </w:pPr>
      <w:r>
        <w:rPr>
          <w:rFonts w:ascii="Times New Roman"/>
        </w:rPr>
        <w:t>Selection for transfer is based on GPA in nursing required</w:t>
      </w:r>
      <w:r>
        <w:rPr>
          <w:rFonts w:ascii="Times New Roman"/>
          <w:spacing w:val="-18"/>
        </w:rPr>
        <w:t xml:space="preserve"> </w:t>
      </w:r>
      <w:r>
        <w:rPr>
          <w:rFonts w:ascii="Times New Roman"/>
        </w:rPr>
        <w:t>courses.</w:t>
      </w:r>
    </w:p>
    <w:p w14:paraId="01F61A3B" w14:textId="77777777" w:rsidR="00945B1A" w:rsidRDefault="007E033E">
      <w:pPr>
        <w:pStyle w:val="Heading2"/>
        <w:spacing w:before="208"/>
        <w:ind w:left="185"/>
        <w:rPr>
          <w:u w:val="none"/>
        </w:rPr>
      </w:pPr>
      <w:bookmarkStart w:id="13" w:name="_bookmark13"/>
      <w:bookmarkEnd w:id="13"/>
      <w:r>
        <w:rPr>
          <w:u w:val="thick"/>
        </w:rPr>
        <w:t>Transient Student Policy</w:t>
      </w:r>
    </w:p>
    <w:p w14:paraId="01F61A3C" w14:textId="77777777" w:rsidR="00945B1A" w:rsidRDefault="00945B1A">
      <w:pPr>
        <w:pStyle w:val="BodyText"/>
        <w:spacing w:before="8"/>
        <w:rPr>
          <w:b/>
          <w:sz w:val="13"/>
        </w:rPr>
      </w:pPr>
    </w:p>
    <w:p w14:paraId="01F61A3D" w14:textId="77777777" w:rsidR="00945B1A" w:rsidRDefault="007E033E">
      <w:pPr>
        <w:pStyle w:val="BodyText"/>
        <w:spacing w:before="93"/>
        <w:ind w:left="340" w:right="444"/>
      </w:pPr>
      <w:r>
        <w:t>The transient policy applies only to students desiring to transfer between Alabama Community College System institutions. It does not apply to students wishing to transfer from other institutions.</w:t>
      </w:r>
    </w:p>
    <w:p w14:paraId="01F61A3E" w14:textId="77777777" w:rsidR="00945B1A" w:rsidRDefault="00945B1A">
      <w:pPr>
        <w:sectPr w:rsidR="00945B1A">
          <w:pgSz w:w="12240" w:h="15840"/>
          <w:pgMar w:top="1200" w:right="1440" w:bottom="980" w:left="1460" w:header="0" w:footer="705" w:gutter="0"/>
          <w:cols w:space="720"/>
        </w:sectPr>
      </w:pPr>
    </w:p>
    <w:p w14:paraId="01F61A3F" w14:textId="77777777" w:rsidR="00945B1A" w:rsidRPr="00206C9C" w:rsidRDefault="007E033E">
      <w:pPr>
        <w:pStyle w:val="BodyText"/>
        <w:spacing w:before="81"/>
        <w:ind w:left="340"/>
        <w:rPr>
          <w:b/>
        </w:rPr>
      </w:pPr>
      <w:bookmarkStart w:id="14" w:name="_bookmark16"/>
      <w:bookmarkEnd w:id="14"/>
      <w:r w:rsidRPr="00206C9C">
        <w:rPr>
          <w:b/>
          <w:u w:val="single"/>
        </w:rPr>
        <w:lastRenderedPageBreak/>
        <w:t>Criteria for Transient Status</w:t>
      </w:r>
    </w:p>
    <w:p w14:paraId="01F61A40" w14:textId="77777777" w:rsidR="00945B1A" w:rsidRDefault="00945B1A">
      <w:pPr>
        <w:pStyle w:val="BodyText"/>
        <w:spacing w:before="7"/>
        <w:rPr>
          <w:sz w:val="21"/>
        </w:rPr>
      </w:pPr>
    </w:p>
    <w:p w14:paraId="01F61A41" w14:textId="77777777" w:rsidR="00945B1A" w:rsidRDefault="007E033E">
      <w:pPr>
        <w:pStyle w:val="ListParagraph"/>
        <w:numPr>
          <w:ilvl w:val="0"/>
          <w:numId w:val="26"/>
        </w:numPr>
        <w:tabs>
          <w:tab w:val="left" w:pos="1272"/>
        </w:tabs>
        <w:spacing w:line="274" w:lineRule="exact"/>
        <w:ind w:hanging="361"/>
      </w:pPr>
      <w:r>
        <w:t>Must meet minimum admission standards for the nursing</w:t>
      </w:r>
      <w:r>
        <w:rPr>
          <w:spacing w:val="-13"/>
        </w:rPr>
        <w:t xml:space="preserve"> </w:t>
      </w:r>
      <w:r>
        <w:t>program.</w:t>
      </w:r>
    </w:p>
    <w:p w14:paraId="01F61A42" w14:textId="77777777" w:rsidR="00945B1A" w:rsidRDefault="007E033E">
      <w:pPr>
        <w:pStyle w:val="ListParagraph"/>
        <w:numPr>
          <w:ilvl w:val="0"/>
          <w:numId w:val="26"/>
        </w:numPr>
        <w:tabs>
          <w:tab w:val="left" w:pos="1272"/>
        </w:tabs>
        <w:spacing w:before="2" w:line="235" w:lineRule="auto"/>
        <w:ind w:right="603"/>
      </w:pPr>
      <w:r>
        <w:t>Must possess a grade of C or better in all nursing program required courses taken</w:t>
      </w:r>
      <w:r>
        <w:rPr>
          <w:spacing w:val="-6"/>
        </w:rPr>
        <w:t xml:space="preserve"> </w:t>
      </w:r>
      <w:r>
        <w:t>at</w:t>
      </w:r>
      <w:r>
        <w:rPr>
          <w:spacing w:val="-3"/>
        </w:rPr>
        <w:t xml:space="preserve"> </w:t>
      </w:r>
      <w:r>
        <w:t>another</w:t>
      </w:r>
      <w:r>
        <w:rPr>
          <w:spacing w:val="-6"/>
        </w:rPr>
        <w:t xml:space="preserve"> </w:t>
      </w:r>
      <w:r>
        <w:t>institution</w:t>
      </w:r>
      <w:r>
        <w:rPr>
          <w:spacing w:val="-5"/>
        </w:rPr>
        <w:t xml:space="preserve"> </w:t>
      </w:r>
      <w:r>
        <w:t>and</w:t>
      </w:r>
      <w:r>
        <w:rPr>
          <w:spacing w:val="-6"/>
        </w:rPr>
        <w:t xml:space="preserve"> </w:t>
      </w:r>
      <w:r>
        <w:t>possess</w:t>
      </w:r>
      <w:r>
        <w:rPr>
          <w:spacing w:val="-5"/>
        </w:rPr>
        <w:t xml:space="preserve"> </w:t>
      </w:r>
      <w:r>
        <w:t>a</w:t>
      </w:r>
      <w:r>
        <w:rPr>
          <w:spacing w:val="-14"/>
        </w:rPr>
        <w:t xml:space="preserve"> </w:t>
      </w:r>
      <w:r>
        <w:t>minimum</w:t>
      </w:r>
      <w:r>
        <w:rPr>
          <w:spacing w:val="-1"/>
        </w:rPr>
        <w:t xml:space="preserve"> </w:t>
      </w:r>
      <w:r>
        <w:t>of</w:t>
      </w:r>
      <w:r>
        <w:rPr>
          <w:spacing w:val="-3"/>
        </w:rPr>
        <w:t xml:space="preserve"> </w:t>
      </w:r>
      <w:r>
        <w:t>a</w:t>
      </w:r>
      <w:r>
        <w:rPr>
          <w:spacing w:val="-5"/>
        </w:rPr>
        <w:t xml:space="preserve"> </w:t>
      </w:r>
      <w:r>
        <w:t>2.0</w:t>
      </w:r>
      <w:r>
        <w:rPr>
          <w:spacing w:val="-8"/>
        </w:rPr>
        <w:t xml:space="preserve"> </w:t>
      </w:r>
      <w:r>
        <w:t>cumulative</w:t>
      </w:r>
      <w:r>
        <w:rPr>
          <w:spacing w:val="-2"/>
        </w:rPr>
        <w:t xml:space="preserve"> </w:t>
      </w:r>
      <w:r>
        <w:t>GPA.</w:t>
      </w:r>
    </w:p>
    <w:p w14:paraId="01F61A43" w14:textId="77777777" w:rsidR="00945B1A" w:rsidRDefault="007E033E">
      <w:pPr>
        <w:pStyle w:val="ListParagraph"/>
        <w:numPr>
          <w:ilvl w:val="0"/>
          <w:numId w:val="26"/>
        </w:numPr>
        <w:tabs>
          <w:tab w:val="left" w:pos="1272"/>
        </w:tabs>
        <w:spacing w:before="5" w:line="235" w:lineRule="auto"/>
        <w:ind w:right="774"/>
      </w:pPr>
      <w:r>
        <w:t>Dean/Director</w:t>
      </w:r>
      <w:r>
        <w:rPr>
          <w:spacing w:val="-10"/>
        </w:rPr>
        <w:t xml:space="preserve"> </w:t>
      </w:r>
      <w:r>
        <w:t>of</w:t>
      </w:r>
      <w:r>
        <w:rPr>
          <w:spacing w:val="-5"/>
        </w:rPr>
        <w:t xml:space="preserve"> </w:t>
      </w:r>
      <w:r>
        <w:t>previous</w:t>
      </w:r>
      <w:r>
        <w:rPr>
          <w:spacing w:val="-8"/>
        </w:rPr>
        <w:t xml:space="preserve"> </w:t>
      </w:r>
      <w:r>
        <w:t>nursing</w:t>
      </w:r>
      <w:r>
        <w:rPr>
          <w:spacing w:val="-5"/>
        </w:rPr>
        <w:t xml:space="preserve"> </w:t>
      </w:r>
      <w:r>
        <w:t>program</w:t>
      </w:r>
      <w:r>
        <w:rPr>
          <w:spacing w:val="-9"/>
        </w:rPr>
        <w:t xml:space="preserve"> </w:t>
      </w:r>
      <w:r>
        <w:t>must</w:t>
      </w:r>
      <w:r>
        <w:rPr>
          <w:spacing w:val="-12"/>
        </w:rPr>
        <w:t xml:space="preserve"> </w:t>
      </w:r>
      <w:r>
        <w:t>provide</w:t>
      </w:r>
      <w:r>
        <w:rPr>
          <w:spacing w:val="-9"/>
        </w:rPr>
        <w:t xml:space="preserve"> </w:t>
      </w:r>
      <w:r>
        <w:t>a</w:t>
      </w:r>
      <w:r>
        <w:rPr>
          <w:spacing w:val="-9"/>
        </w:rPr>
        <w:t xml:space="preserve"> </w:t>
      </w:r>
      <w:r>
        <w:t>letter</w:t>
      </w:r>
      <w:r>
        <w:rPr>
          <w:spacing w:val="-9"/>
        </w:rPr>
        <w:t xml:space="preserve"> </w:t>
      </w:r>
      <w:r>
        <w:t>of</w:t>
      </w:r>
      <w:r>
        <w:rPr>
          <w:spacing w:val="-5"/>
        </w:rPr>
        <w:t xml:space="preserve"> </w:t>
      </w:r>
      <w:r>
        <w:t>eligibility for progression in previous nursing</w:t>
      </w:r>
      <w:r>
        <w:rPr>
          <w:spacing w:val="-2"/>
        </w:rPr>
        <w:t xml:space="preserve"> </w:t>
      </w:r>
      <w:r>
        <w:t>program.</w:t>
      </w:r>
    </w:p>
    <w:p w14:paraId="01F61A44" w14:textId="1B85A730" w:rsidR="00945B1A" w:rsidRDefault="007E033E">
      <w:pPr>
        <w:pStyle w:val="ListParagraph"/>
        <w:numPr>
          <w:ilvl w:val="0"/>
          <w:numId w:val="26"/>
        </w:numPr>
        <w:tabs>
          <w:tab w:val="left" w:pos="1272"/>
        </w:tabs>
        <w:spacing w:before="5" w:line="237" w:lineRule="auto"/>
        <w:ind w:right="983"/>
      </w:pPr>
      <w:r>
        <w:t>A</w:t>
      </w:r>
      <w:r>
        <w:rPr>
          <w:spacing w:val="-7"/>
        </w:rPr>
        <w:t xml:space="preserve"> </w:t>
      </w:r>
      <w:r>
        <w:t>student</w:t>
      </w:r>
      <w:r>
        <w:rPr>
          <w:spacing w:val="-5"/>
        </w:rPr>
        <w:t xml:space="preserve"> </w:t>
      </w:r>
      <w:r>
        <w:t>enrolled</w:t>
      </w:r>
      <w:r>
        <w:rPr>
          <w:spacing w:val="-6"/>
        </w:rPr>
        <w:t xml:space="preserve"> </w:t>
      </w:r>
      <w:r>
        <w:t>at</w:t>
      </w:r>
      <w:r>
        <w:rPr>
          <w:spacing w:val="-10"/>
        </w:rPr>
        <w:t xml:space="preserve"> </w:t>
      </w:r>
      <w:r>
        <w:t>another</w:t>
      </w:r>
      <w:r>
        <w:rPr>
          <w:spacing w:val="-5"/>
        </w:rPr>
        <w:t xml:space="preserve"> </w:t>
      </w:r>
      <w:r>
        <w:t>institution</w:t>
      </w:r>
      <w:r>
        <w:rPr>
          <w:spacing w:val="-8"/>
        </w:rPr>
        <w:t xml:space="preserve"> </w:t>
      </w:r>
      <w:r>
        <w:t>must</w:t>
      </w:r>
      <w:r>
        <w:rPr>
          <w:spacing w:val="-6"/>
        </w:rPr>
        <w:t xml:space="preserve"> </w:t>
      </w:r>
      <w:r>
        <w:t>secure</w:t>
      </w:r>
      <w:r>
        <w:rPr>
          <w:spacing w:val="-6"/>
        </w:rPr>
        <w:t xml:space="preserve"> </w:t>
      </w:r>
      <w:r>
        <w:t>permission</w:t>
      </w:r>
      <w:r>
        <w:rPr>
          <w:spacing w:val="-11"/>
        </w:rPr>
        <w:t xml:space="preserve"> </w:t>
      </w:r>
      <w:r>
        <w:t>from</w:t>
      </w:r>
      <w:r>
        <w:rPr>
          <w:spacing w:val="-6"/>
        </w:rPr>
        <w:t xml:space="preserve"> </w:t>
      </w:r>
      <w:r>
        <w:t>that institution</w:t>
      </w:r>
      <w:r>
        <w:rPr>
          <w:spacing w:val="-2"/>
        </w:rPr>
        <w:t xml:space="preserve"> </w:t>
      </w:r>
      <w:r>
        <w:t>by</w:t>
      </w:r>
      <w:r>
        <w:rPr>
          <w:spacing w:val="-3"/>
        </w:rPr>
        <w:t xml:space="preserve"> </w:t>
      </w:r>
      <w:r>
        <w:t>submitting</w:t>
      </w:r>
      <w:r>
        <w:rPr>
          <w:spacing w:val="-3"/>
        </w:rPr>
        <w:t xml:space="preserve"> </w:t>
      </w:r>
      <w:r>
        <w:t>an</w:t>
      </w:r>
      <w:r>
        <w:rPr>
          <w:spacing w:val="-2"/>
        </w:rPr>
        <w:t xml:space="preserve"> </w:t>
      </w:r>
      <w:r>
        <w:t>application</w:t>
      </w:r>
      <w:r>
        <w:rPr>
          <w:spacing w:val="-3"/>
        </w:rPr>
        <w:t xml:space="preserve"> </w:t>
      </w:r>
      <w:r>
        <w:t>for</w:t>
      </w:r>
      <w:r>
        <w:rPr>
          <w:spacing w:val="-1"/>
        </w:rPr>
        <w:t xml:space="preserve"> </w:t>
      </w:r>
      <w:r>
        <w:t>admission</w:t>
      </w:r>
      <w:r>
        <w:rPr>
          <w:spacing w:val="-1"/>
        </w:rPr>
        <w:t xml:space="preserve"> </w:t>
      </w:r>
      <w:r>
        <w:t>to</w:t>
      </w:r>
      <w:r>
        <w:rPr>
          <w:spacing w:val="-3"/>
        </w:rPr>
        <w:t xml:space="preserve"> </w:t>
      </w:r>
      <w:r>
        <w:t>the</w:t>
      </w:r>
      <w:r>
        <w:rPr>
          <w:spacing w:val="-2"/>
        </w:rPr>
        <w:t xml:space="preserve"> </w:t>
      </w:r>
      <w:r>
        <w:t>College</w:t>
      </w:r>
      <w:r>
        <w:rPr>
          <w:spacing w:val="-3"/>
        </w:rPr>
        <w:t xml:space="preserve"> </w:t>
      </w:r>
      <w:r w:rsidR="00672219">
        <w:t>and</w:t>
      </w:r>
      <w:r w:rsidR="00672219">
        <w:rPr>
          <w:spacing w:val="-40"/>
        </w:rPr>
        <w:t xml:space="preserve"> a </w:t>
      </w:r>
      <w:r>
        <w:t>Transient Student Form completed by an official (Nursing Program Dean/Director) of the primary</w:t>
      </w:r>
      <w:r>
        <w:rPr>
          <w:spacing w:val="-7"/>
        </w:rPr>
        <w:t xml:space="preserve"> </w:t>
      </w:r>
      <w:r>
        <w:t>institution.</w:t>
      </w:r>
    </w:p>
    <w:p w14:paraId="01F61A45" w14:textId="77777777" w:rsidR="00945B1A" w:rsidRDefault="007E033E">
      <w:pPr>
        <w:pStyle w:val="ListParagraph"/>
        <w:numPr>
          <w:ilvl w:val="0"/>
          <w:numId w:val="26"/>
        </w:numPr>
        <w:tabs>
          <w:tab w:val="left" w:pos="1272"/>
        </w:tabs>
        <w:spacing w:before="7" w:line="235" w:lineRule="auto"/>
        <w:ind w:right="844"/>
      </w:pPr>
      <w:r>
        <w:t>Transient</w:t>
      </w:r>
      <w:r>
        <w:rPr>
          <w:spacing w:val="-2"/>
        </w:rPr>
        <w:t xml:space="preserve"> </w:t>
      </w:r>
      <w:r>
        <w:t>students</w:t>
      </w:r>
      <w:r>
        <w:rPr>
          <w:spacing w:val="-3"/>
        </w:rPr>
        <w:t xml:space="preserve"> </w:t>
      </w:r>
      <w:r>
        <w:t>must</w:t>
      </w:r>
      <w:r>
        <w:rPr>
          <w:spacing w:val="-2"/>
        </w:rPr>
        <w:t xml:space="preserve"> </w:t>
      </w:r>
      <w:r>
        <w:t>complete</w:t>
      </w:r>
      <w:r>
        <w:rPr>
          <w:spacing w:val="-3"/>
        </w:rPr>
        <w:t xml:space="preserve"> </w:t>
      </w:r>
      <w:r>
        <w:t>a</w:t>
      </w:r>
      <w:r>
        <w:rPr>
          <w:spacing w:val="-3"/>
        </w:rPr>
        <w:t xml:space="preserve"> </w:t>
      </w:r>
      <w:r>
        <w:t>Transcript</w:t>
      </w:r>
      <w:r>
        <w:rPr>
          <w:spacing w:val="1"/>
        </w:rPr>
        <w:t xml:space="preserve"> </w:t>
      </w:r>
      <w:r>
        <w:t>Request</w:t>
      </w:r>
      <w:r>
        <w:rPr>
          <w:spacing w:val="1"/>
        </w:rPr>
        <w:t xml:space="preserve"> </w:t>
      </w:r>
      <w:r>
        <w:t>Form</w:t>
      </w:r>
      <w:r>
        <w:rPr>
          <w:spacing w:val="-2"/>
        </w:rPr>
        <w:t xml:space="preserve"> </w:t>
      </w:r>
      <w:r>
        <w:t>at</w:t>
      </w:r>
      <w:r>
        <w:rPr>
          <w:spacing w:val="-4"/>
        </w:rPr>
        <w:t xml:space="preserve"> </w:t>
      </w:r>
      <w:r>
        <w:t>the</w:t>
      </w:r>
      <w:r>
        <w:rPr>
          <w:spacing w:val="-1"/>
        </w:rPr>
        <w:t xml:space="preserve"> </w:t>
      </w:r>
      <w:r>
        <w:t>end</w:t>
      </w:r>
      <w:r>
        <w:rPr>
          <w:spacing w:val="-41"/>
        </w:rPr>
        <w:t xml:space="preserve"> </w:t>
      </w:r>
      <w:r>
        <w:t>of the term before a transcript will be issued to the primary</w:t>
      </w:r>
      <w:r>
        <w:rPr>
          <w:spacing w:val="-36"/>
        </w:rPr>
        <w:t xml:space="preserve"> </w:t>
      </w:r>
      <w:r>
        <w:t>institution.</w:t>
      </w:r>
    </w:p>
    <w:p w14:paraId="01F61A46" w14:textId="77777777" w:rsidR="00945B1A" w:rsidRDefault="007E033E">
      <w:pPr>
        <w:pStyle w:val="ListParagraph"/>
        <w:numPr>
          <w:ilvl w:val="0"/>
          <w:numId w:val="26"/>
        </w:numPr>
        <w:tabs>
          <w:tab w:val="left" w:pos="1272"/>
        </w:tabs>
        <w:spacing w:line="274" w:lineRule="exact"/>
        <w:ind w:hanging="361"/>
      </w:pPr>
      <w:r>
        <w:t>Must comply with all program policy requirements at accepting</w:t>
      </w:r>
      <w:r>
        <w:rPr>
          <w:spacing w:val="-41"/>
        </w:rPr>
        <w:t xml:space="preserve"> </w:t>
      </w:r>
      <w:r>
        <w:t>institution.</w:t>
      </w:r>
    </w:p>
    <w:p w14:paraId="01F61A47" w14:textId="77777777" w:rsidR="00945B1A" w:rsidRDefault="007E033E">
      <w:pPr>
        <w:pStyle w:val="ListParagraph"/>
        <w:numPr>
          <w:ilvl w:val="0"/>
          <w:numId w:val="26"/>
        </w:numPr>
        <w:tabs>
          <w:tab w:val="left" w:pos="1272"/>
        </w:tabs>
        <w:spacing w:before="3" w:line="235" w:lineRule="auto"/>
        <w:ind w:right="748"/>
      </w:pPr>
      <w:r>
        <w:t>Must</w:t>
      </w:r>
      <w:r>
        <w:rPr>
          <w:spacing w:val="-1"/>
        </w:rPr>
        <w:t xml:space="preserve"> </w:t>
      </w:r>
      <w:r>
        <w:t>meet</w:t>
      </w:r>
      <w:r>
        <w:rPr>
          <w:spacing w:val="-3"/>
        </w:rPr>
        <w:t xml:space="preserve"> </w:t>
      </w:r>
      <w:r>
        <w:t>acceptability</w:t>
      </w:r>
      <w:r>
        <w:rPr>
          <w:spacing w:val="-3"/>
        </w:rPr>
        <w:t xml:space="preserve"> </w:t>
      </w:r>
      <w:r>
        <w:t>criteria</w:t>
      </w:r>
      <w:r>
        <w:rPr>
          <w:spacing w:val="-3"/>
        </w:rPr>
        <w:t xml:space="preserve"> </w:t>
      </w:r>
      <w:r>
        <w:t>for</w:t>
      </w:r>
      <w:r>
        <w:rPr>
          <w:spacing w:val="-3"/>
        </w:rPr>
        <w:t xml:space="preserve"> </w:t>
      </w:r>
      <w:r>
        <w:t>placement</w:t>
      </w:r>
      <w:r>
        <w:rPr>
          <w:spacing w:val="-2"/>
        </w:rPr>
        <w:t xml:space="preserve"> </w:t>
      </w:r>
      <w:r>
        <w:t>at</w:t>
      </w:r>
      <w:r>
        <w:rPr>
          <w:spacing w:val="-5"/>
        </w:rPr>
        <w:t xml:space="preserve"> </w:t>
      </w:r>
      <w:r>
        <w:t>clinical</w:t>
      </w:r>
      <w:r>
        <w:rPr>
          <w:spacing w:val="-2"/>
        </w:rPr>
        <w:t xml:space="preserve"> </w:t>
      </w:r>
      <w:r>
        <w:t>agencies</w:t>
      </w:r>
      <w:r>
        <w:rPr>
          <w:spacing w:val="-4"/>
        </w:rPr>
        <w:t xml:space="preserve"> </w:t>
      </w:r>
      <w:r>
        <w:t>for</w:t>
      </w:r>
      <w:r>
        <w:rPr>
          <w:spacing w:val="-41"/>
        </w:rPr>
        <w:t xml:space="preserve"> </w:t>
      </w:r>
      <w:r>
        <w:t>clinical experience.</w:t>
      </w:r>
    </w:p>
    <w:p w14:paraId="01F61A48" w14:textId="77777777" w:rsidR="00945B1A" w:rsidRDefault="007E033E">
      <w:pPr>
        <w:pStyle w:val="ListParagraph"/>
        <w:numPr>
          <w:ilvl w:val="0"/>
          <w:numId w:val="26"/>
        </w:numPr>
        <w:tabs>
          <w:tab w:val="left" w:pos="1272"/>
        </w:tabs>
        <w:spacing w:before="2" w:line="237" w:lineRule="auto"/>
        <w:ind w:right="1173"/>
      </w:pPr>
      <w:r>
        <w:t>Acceptance of transient student into a nursing program is limited by</w:t>
      </w:r>
      <w:r>
        <w:rPr>
          <w:spacing w:val="-51"/>
        </w:rPr>
        <w:t xml:space="preserve"> </w:t>
      </w:r>
      <w:r>
        <w:t xml:space="preserve">the number of faculty and clinical facilities available. </w:t>
      </w:r>
      <w:r>
        <w:rPr>
          <w:b/>
          <w:u w:val="thick"/>
        </w:rPr>
        <w:t>Meeting minimal standards does not guarantee</w:t>
      </w:r>
      <w:r>
        <w:rPr>
          <w:b/>
          <w:spacing w:val="-10"/>
          <w:u w:val="thick"/>
        </w:rPr>
        <w:t xml:space="preserve"> </w:t>
      </w:r>
      <w:r>
        <w:rPr>
          <w:b/>
          <w:u w:val="thick"/>
        </w:rPr>
        <w:t>acceptance</w:t>
      </w:r>
      <w:r>
        <w:t>.</w:t>
      </w:r>
    </w:p>
    <w:p w14:paraId="01F61A49" w14:textId="77777777" w:rsidR="00945B1A" w:rsidRDefault="007E033E">
      <w:pPr>
        <w:pStyle w:val="ListParagraph"/>
        <w:numPr>
          <w:ilvl w:val="0"/>
          <w:numId w:val="26"/>
        </w:numPr>
        <w:tabs>
          <w:tab w:val="left" w:pos="1272"/>
        </w:tabs>
        <w:spacing w:before="4" w:line="235" w:lineRule="auto"/>
        <w:ind w:right="939"/>
      </w:pPr>
      <w:r>
        <w:t>Student</w:t>
      </w:r>
      <w:r>
        <w:rPr>
          <w:spacing w:val="-3"/>
        </w:rPr>
        <w:t xml:space="preserve"> </w:t>
      </w:r>
      <w:r>
        <w:t>selection</w:t>
      </w:r>
      <w:r>
        <w:rPr>
          <w:spacing w:val="-3"/>
        </w:rPr>
        <w:t xml:space="preserve"> </w:t>
      </w:r>
      <w:r>
        <w:t>for</w:t>
      </w:r>
      <w:r>
        <w:rPr>
          <w:spacing w:val="-2"/>
        </w:rPr>
        <w:t xml:space="preserve"> </w:t>
      </w:r>
      <w:r>
        <w:t>transient status</w:t>
      </w:r>
      <w:r>
        <w:rPr>
          <w:spacing w:val="-3"/>
        </w:rPr>
        <w:t xml:space="preserve"> </w:t>
      </w:r>
      <w:r>
        <w:t>is based</w:t>
      </w:r>
      <w:r>
        <w:rPr>
          <w:spacing w:val="-4"/>
        </w:rPr>
        <w:t xml:space="preserve"> </w:t>
      </w:r>
      <w:r>
        <w:t>on</w:t>
      </w:r>
      <w:r>
        <w:rPr>
          <w:spacing w:val="-3"/>
        </w:rPr>
        <w:t xml:space="preserve"> </w:t>
      </w:r>
      <w:r>
        <w:t>GPA</w:t>
      </w:r>
      <w:r>
        <w:rPr>
          <w:spacing w:val="-1"/>
        </w:rPr>
        <w:t xml:space="preserve"> </w:t>
      </w:r>
      <w:r>
        <w:t>in</w:t>
      </w:r>
      <w:r>
        <w:rPr>
          <w:spacing w:val="-2"/>
        </w:rPr>
        <w:t xml:space="preserve"> </w:t>
      </w:r>
      <w:r>
        <w:t>nursing</w:t>
      </w:r>
      <w:r>
        <w:rPr>
          <w:spacing w:val="-38"/>
        </w:rPr>
        <w:t xml:space="preserve"> </w:t>
      </w:r>
      <w:r>
        <w:t>program required</w:t>
      </w:r>
      <w:r>
        <w:rPr>
          <w:spacing w:val="-3"/>
        </w:rPr>
        <w:t xml:space="preserve"> </w:t>
      </w:r>
      <w:r>
        <w:t>courses.</w:t>
      </w:r>
    </w:p>
    <w:p w14:paraId="01F61A4A" w14:textId="77777777" w:rsidR="00945B1A" w:rsidRDefault="00945B1A">
      <w:pPr>
        <w:pStyle w:val="BodyText"/>
        <w:spacing w:before="3"/>
        <w:rPr>
          <w:sz w:val="28"/>
        </w:rPr>
      </w:pPr>
    </w:p>
    <w:p w14:paraId="01F61A4B" w14:textId="77777777" w:rsidR="00945B1A" w:rsidRDefault="007E033E">
      <w:pPr>
        <w:pStyle w:val="Heading2"/>
        <w:ind w:left="509" w:right="57"/>
        <w:rPr>
          <w:u w:val="none"/>
        </w:rPr>
      </w:pPr>
      <w:bookmarkStart w:id="15" w:name="_bookmark14"/>
      <w:bookmarkEnd w:id="15"/>
      <w:r>
        <w:rPr>
          <w:u w:val="thick"/>
        </w:rPr>
        <w:t>ADN Transfer to PN Program</w:t>
      </w:r>
    </w:p>
    <w:p w14:paraId="01F61A4C" w14:textId="77777777" w:rsidR="00945B1A" w:rsidRDefault="00945B1A">
      <w:pPr>
        <w:pStyle w:val="BodyText"/>
        <w:spacing w:before="8"/>
        <w:rPr>
          <w:b/>
          <w:sz w:val="13"/>
        </w:rPr>
      </w:pPr>
    </w:p>
    <w:p w14:paraId="01F61A4D" w14:textId="77777777" w:rsidR="00945B1A" w:rsidRDefault="007E033E">
      <w:pPr>
        <w:pStyle w:val="BodyText"/>
        <w:spacing w:before="94"/>
        <w:ind w:left="220" w:right="516"/>
      </w:pPr>
      <w:r>
        <w:t>Associate Degree nursing (ADN) students may apply for admission to the third semester of the Practical Nursing (PN) program after they have completed the first two semesters of coursework – MTH 100, ENG 101, BIO 201, BIO 202, NUR 102, NUR103, NUR104,</w:t>
      </w:r>
    </w:p>
    <w:p w14:paraId="01F61A4E" w14:textId="77777777" w:rsidR="00945B1A" w:rsidRDefault="007E033E">
      <w:pPr>
        <w:pStyle w:val="BodyText"/>
        <w:ind w:left="220" w:right="735"/>
      </w:pPr>
      <w:r>
        <w:t>NUR105, and NUR 106 – with a grade of C or better. Students who elect to transfer to the last semester in the PN program will be required to meet the current program admission/readmission requirements. Students will be admitted on a space available basis to the PN program.</w:t>
      </w:r>
    </w:p>
    <w:p w14:paraId="01F61A4F" w14:textId="77777777" w:rsidR="00945B1A" w:rsidRDefault="00945B1A">
      <w:pPr>
        <w:pStyle w:val="BodyText"/>
        <w:spacing w:before="4"/>
      </w:pPr>
    </w:p>
    <w:p w14:paraId="01F61A50" w14:textId="77777777" w:rsidR="00945B1A" w:rsidRDefault="007E033E">
      <w:pPr>
        <w:pStyle w:val="BodyText"/>
        <w:ind w:left="220"/>
      </w:pPr>
      <w:r>
        <w:rPr>
          <w:u w:val="single"/>
        </w:rPr>
        <w:t>To be eligible for this option</w:t>
      </w:r>
      <w:r>
        <w:t>:</w:t>
      </w:r>
    </w:p>
    <w:p w14:paraId="01F61A51" w14:textId="77777777" w:rsidR="00945B1A" w:rsidRDefault="00945B1A">
      <w:pPr>
        <w:pStyle w:val="BodyText"/>
        <w:spacing w:before="10"/>
        <w:rPr>
          <w:sz w:val="12"/>
        </w:rPr>
      </w:pPr>
    </w:p>
    <w:p w14:paraId="01F61A52" w14:textId="77777777" w:rsidR="00945B1A" w:rsidRDefault="007E033E">
      <w:pPr>
        <w:pStyle w:val="ListParagraph"/>
        <w:numPr>
          <w:ilvl w:val="0"/>
          <w:numId w:val="25"/>
        </w:numPr>
        <w:tabs>
          <w:tab w:val="left" w:pos="1301"/>
        </w:tabs>
        <w:spacing w:before="94" w:line="252" w:lineRule="exact"/>
      </w:pPr>
      <w:r>
        <w:t>Student must complete a transfer</w:t>
      </w:r>
      <w:r>
        <w:rPr>
          <w:spacing w:val="-16"/>
        </w:rPr>
        <w:t xml:space="preserve"> </w:t>
      </w:r>
      <w:r>
        <w:t>form.</w:t>
      </w:r>
    </w:p>
    <w:p w14:paraId="01F61A53" w14:textId="77777777" w:rsidR="00945B1A" w:rsidRDefault="007E033E">
      <w:pPr>
        <w:pStyle w:val="ListParagraph"/>
        <w:numPr>
          <w:ilvl w:val="0"/>
          <w:numId w:val="25"/>
        </w:numPr>
        <w:tabs>
          <w:tab w:val="left" w:pos="1301"/>
        </w:tabs>
        <w:spacing w:line="252" w:lineRule="exact"/>
      </w:pPr>
      <w:r>
        <w:t>Have a minimum of a 2.0 cumulative GPA at current</w:t>
      </w:r>
      <w:r>
        <w:rPr>
          <w:spacing w:val="-10"/>
        </w:rPr>
        <w:t xml:space="preserve"> </w:t>
      </w:r>
      <w:r>
        <w:t>institution.</w:t>
      </w:r>
    </w:p>
    <w:p w14:paraId="01F61A54" w14:textId="77777777" w:rsidR="00945B1A" w:rsidRDefault="007E033E">
      <w:pPr>
        <w:pStyle w:val="ListParagraph"/>
        <w:numPr>
          <w:ilvl w:val="0"/>
          <w:numId w:val="25"/>
        </w:numPr>
        <w:tabs>
          <w:tab w:val="left" w:pos="1301"/>
        </w:tabs>
        <w:spacing w:before="3"/>
      </w:pPr>
      <w:r>
        <w:t>Meet clinical record/health record</w:t>
      </w:r>
      <w:r>
        <w:rPr>
          <w:spacing w:val="-3"/>
        </w:rPr>
        <w:t xml:space="preserve"> </w:t>
      </w:r>
      <w:r>
        <w:t>requirements.</w:t>
      </w:r>
    </w:p>
    <w:p w14:paraId="01F61A55" w14:textId="77777777" w:rsidR="00945B1A" w:rsidRDefault="007E033E">
      <w:pPr>
        <w:pStyle w:val="ListParagraph"/>
        <w:numPr>
          <w:ilvl w:val="0"/>
          <w:numId w:val="25"/>
        </w:numPr>
        <w:tabs>
          <w:tab w:val="left" w:pos="1301"/>
        </w:tabs>
        <w:spacing w:before="4"/>
        <w:ind w:right="678" w:hanging="360"/>
      </w:pPr>
      <w:r>
        <w:t>The</w:t>
      </w:r>
      <w:r>
        <w:rPr>
          <w:spacing w:val="-4"/>
        </w:rPr>
        <w:t xml:space="preserve"> </w:t>
      </w:r>
      <w:r>
        <w:t>last</w:t>
      </w:r>
      <w:r>
        <w:rPr>
          <w:spacing w:val="-2"/>
        </w:rPr>
        <w:t xml:space="preserve"> </w:t>
      </w:r>
      <w:r>
        <w:t>clinical</w:t>
      </w:r>
      <w:r>
        <w:rPr>
          <w:spacing w:val="-3"/>
        </w:rPr>
        <w:t xml:space="preserve"> </w:t>
      </w:r>
      <w:r>
        <w:t>nursing</w:t>
      </w:r>
      <w:r>
        <w:rPr>
          <w:spacing w:val="-3"/>
        </w:rPr>
        <w:t xml:space="preserve"> </w:t>
      </w:r>
      <w:r>
        <w:t>course,</w:t>
      </w:r>
      <w:r>
        <w:rPr>
          <w:spacing w:val="-2"/>
        </w:rPr>
        <w:t xml:space="preserve"> </w:t>
      </w:r>
      <w:r>
        <w:t>in</w:t>
      </w:r>
      <w:r>
        <w:rPr>
          <w:spacing w:val="-2"/>
        </w:rPr>
        <w:t xml:space="preserve"> </w:t>
      </w:r>
      <w:r>
        <w:t>which</w:t>
      </w:r>
      <w:r>
        <w:rPr>
          <w:spacing w:val="-1"/>
        </w:rPr>
        <w:t xml:space="preserve"> </w:t>
      </w:r>
      <w:r>
        <w:t>the</w:t>
      </w:r>
      <w:r>
        <w:rPr>
          <w:spacing w:val="-1"/>
        </w:rPr>
        <w:t xml:space="preserve"> </w:t>
      </w:r>
      <w:r>
        <w:t>student was</w:t>
      </w:r>
      <w:r>
        <w:rPr>
          <w:spacing w:val="-1"/>
        </w:rPr>
        <w:t xml:space="preserve"> </w:t>
      </w:r>
      <w:r>
        <w:t>successful,</w:t>
      </w:r>
      <w:r>
        <w:rPr>
          <w:spacing w:val="-39"/>
        </w:rPr>
        <w:t xml:space="preserve"> </w:t>
      </w:r>
      <w:r>
        <w:t>cannot be more than twelve months</w:t>
      </w:r>
      <w:r>
        <w:rPr>
          <w:spacing w:val="-7"/>
        </w:rPr>
        <w:t xml:space="preserve"> </w:t>
      </w:r>
      <w:r>
        <w:t>old.</w:t>
      </w:r>
    </w:p>
    <w:p w14:paraId="01F61A56" w14:textId="77777777" w:rsidR="00945B1A" w:rsidRDefault="007E033E">
      <w:pPr>
        <w:pStyle w:val="ListParagraph"/>
        <w:numPr>
          <w:ilvl w:val="0"/>
          <w:numId w:val="25"/>
        </w:numPr>
        <w:tabs>
          <w:tab w:val="left" w:pos="1301"/>
        </w:tabs>
        <w:spacing w:line="237" w:lineRule="auto"/>
        <w:ind w:right="2076" w:hanging="360"/>
      </w:pPr>
      <w:r>
        <w:t>Student</w:t>
      </w:r>
      <w:r>
        <w:rPr>
          <w:spacing w:val="-2"/>
        </w:rPr>
        <w:t xml:space="preserve"> </w:t>
      </w:r>
      <w:r>
        <w:t>will</w:t>
      </w:r>
      <w:r>
        <w:rPr>
          <w:spacing w:val="-1"/>
        </w:rPr>
        <w:t xml:space="preserve"> </w:t>
      </w:r>
      <w:r>
        <w:t>be</w:t>
      </w:r>
      <w:r>
        <w:rPr>
          <w:spacing w:val="-1"/>
        </w:rPr>
        <w:t xml:space="preserve"> </w:t>
      </w:r>
      <w:r>
        <w:t>ranked</w:t>
      </w:r>
      <w:r>
        <w:rPr>
          <w:spacing w:val="-3"/>
        </w:rPr>
        <w:t xml:space="preserve"> </w:t>
      </w:r>
      <w:r>
        <w:t>on</w:t>
      </w:r>
      <w:r>
        <w:rPr>
          <w:spacing w:val="-1"/>
        </w:rPr>
        <w:t xml:space="preserve"> </w:t>
      </w:r>
      <w:r>
        <w:t>cumulative</w:t>
      </w:r>
      <w:r>
        <w:rPr>
          <w:spacing w:val="-1"/>
        </w:rPr>
        <w:t xml:space="preserve"> </w:t>
      </w:r>
      <w:r>
        <w:t>GPA</w:t>
      </w:r>
      <w:r>
        <w:rPr>
          <w:spacing w:val="-3"/>
        </w:rPr>
        <w:t xml:space="preserve"> </w:t>
      </w:r>
      <w:r>
        <w:t>for</w:t>
      </w:r>
      <w:r>
        <w:rPr>
          <w:spacing w:val="-2"/>
        </w:rPr>
        <w:t xml:space="preserve"> </w:t>
      </w:r>
      <w:r>
        <w:t>the</w:t>
      </w:r>
      <w:r>
        <w:rPr>
          <w:spacing w:val="-3"/>
        </w:rPr>
        <w:t xml:space="preserve"> </w:t>
      </w:r>
      <w:r>
        <w:t>purposes</w:t>
      </w:r>
      <w:r>
        <w:rPr>
          <w:spacing w:val="-41"/>
        </w:rPr>
        <w:t xml:space="preserve"> </w:t>
      </w:r>
      <w:r>
        <w:t>of transfer to the PN</w:t>
      </w:r>
      <w:r>
        <w:rPr>
          <w:spacing w:val="-14"/>
        </w:rPr>
        <w:t xml:space="preserve"> </w:t>
      </w:r>
      <w:r>
        <w:t>program.</w:t>
      </w:r>
    </w:p>
    <w:p w14:paraId="01F61A57" w14:textId="77777777" w:rsidR="00945B1A" w:rsidRDefault="007E033E">
      <w:pPr>
        <w:pStyle w:val="ListParagraph"/>
        <w:numPr>
          <w:ilvl w:val="0"/>
          <w:numId w:val="25"/>
        </w:numPr>
        <w:tabs>
          <w:tab w:val="left" w:pos="1301"/>
        </w:tabs>
        <w:spacing w:before="4"/>
        <w:ind w:right="814" w:hanging="360"/>
      </w:pPr>
      <w:r>
        <w:t>Students</w:t>
      </w:r>
      <w:r>
        <w:rPr>
          <w:spacing w:val="-8"/>
        </w:rPr>
        <w:t xml:space="preserve"> </w:t>
      </w:r>
      <w:r>
        <w:t>who</w:t>
      </w:r>
      <w:r>
        <w:rPr>
          <w:spacing w:val="-3"/>
        </w:rPr>
        <w:t xml:space="preserve"> </w:t>
      </w:r>
      <w:r>
        <w:t>have</w:t>
      </w:r>
      <w:r>
        <w:rPr>
          <w:spacing w:val="-4"/>
        </w:rPr>
        <w:t xml:space="preserve"> </w:t>
      </w:r>
      <w:r>
        <w:t>two</w:t>
      </w:r>
      <w:r>
        <w:rPr>
          <w:spacing w:val="-3"/>
        </w:rPr>
        <w:t xml:space="preserve"> </w:t>
      </w:r>
      <w:r>
        <w:t>attempts</w:t>
      </w:r>
      <w:r>
        <w:rPr>
          <w:spacing w:val="-7"/>
        </w:rPr>
        <w:t xml:space="preserve"> </w:t>
      </w:r>
      <w:r>
        <w:t>in</w:t>
      </w:r>
      <w:r>
        <w:rPr>
          <w:spacing w:val="-8"/>
        </w:rPr>
        <w:t xml:space="preserve"> </w:t>
      </w:r>
      <w:r>
        <w:t>the</w:t>
      </w:r>
      <w:r>
        <w:rPr>
          <w:spacing w:val="-6"/>
        </w:rPr>
        <w:t xml:space="preserve"> </w:t>
      </w:r>
      <w:r>
        <w:t>ADN</w:t>
      </w:r>
      <w:r>
        <w:rPr>
          <w:spacing w:val="-4"/>
        </w:rPr>
        <w:t xml:space="preserve"> </w:t>
      </w:r>
      <w:r>
        <w:t>program</w:t>
      </w:r>
      <w:r>
        <w:rPr>
          <w:spacing w:val="-5"/>
        </w:rPr>
        <w:t xml:space="preserve"> </w:t>
      </w:r>
      <w:r>
        <w:t>are</w:t>
      </w:r>
      <w:r>
        <w:rPr>
          <w:spacing w:val="-5"/>
        </w:rPr>
        <w:t xml:space="preserve"> </w:t>
      </w:r>
      <w:r>
        <w:t>only</w:t>
      </w:r>
      <w:r>
        <w:rPr>
          <w:spacing w:val="-8"/>
        </w:rPr>
        <w:t xml:space="preserve"> </w:t>
      </w:r>
      <w:r>
        <w:t>allowed</w:t>
      </w:r>
      <w:r>
        <w:rPr>
          <w:spacing w:val="-3"/>
        </w:rPr>
        <w:t xml:space="preserve"> </w:t>
      </w:r>
      <w:r>
        <w:t>one attempt in the PN</w:t>
      </w:r>
      <w:r>
        <w:rPr>
          <w:spacing w:val="-10"/>
        </w:rPr>
        <w:t xml:space="preserve"> </w:t>
      </w:r>
      <w:r>
        <w:t>program.</w:t>
      </w:r>
    </w:p>
    <w:p w14:paraId="01F61A58" w14:textId="77777777" w:rsidR="00945B1A" w:rsidRDefault="007E033E">
      <w:pPr>
        <w:pStyle w:val="ListParagraph"/>
        <w:numPr>
          <w:ilvl w:val="0"/>
          <w:numId w:val="25"/>
        </w:numPr>
        <w:tabs>
          <w:tab w:val="left" w:pos="1301"/>
        </w:tabs>
        <w:spacing w:before="1"/>
        <w:ind w:right="620" w:hanging="360"/>
      </w:pPr>
      <w:r>
        <w:t>Students</w:t>
      </w:r>
      <w:r>
        <w:rPr>
          <w:spacing w:val="-7"/>
        </w:rPr>
        <w:t xml:space="preserve"> </w:t>
      </w:r>
      <w:r>
        <w:t>who</w:t>
      </w:r>
      <w:r>
        <w:rPr>
          <w:spacing w:val="-4"/>
        </w:rPr>
        <w:t xml:space="preserve"> </w:t>
      </w:r>
      <w:r>
        <w:t>are</w:t>
      </w:r>
      <w:r>
        <w:rPr>
          <w:spacing w:val="-1"/>
        </w:rPr>
        <w:t xml:space="preserve"> </w:t>
      </w:r>
      <w:r>
        <w:t>successful</w:t>
      </w:r>
      <w:r>
        <w:rPr>
          <w:spacing w:val="-7"/>
        </w:rPr>
        <w:t xml:space="preserve"> </w:t>
      </w:r>
      <w:r>
        <w:t>may</w:t>
      </w:r>
      <w:r>
        <w:rPr>
          <w:spacing w:val="-7"/>
        </w:rPr>
        <w:t xml:space="preserve"> </w:t>
      </w:r>
      <w:r>
        <w:t>apply</w:t>
      </w:r>
      <w:r>
        <w:rPr>
          <w:spacing w:val="-6"/>
        </w:rPr>
        <w:t xml:space="preserve"> </w:t>
      </w:r>
      <w:r>
        <w:t>for</w:t>
      </w:r>
      <w:r>
        <w:rPr>
          <w:spacing w:val="-5"/>
        </w:rPr>
        <w:t xml:space="preserve"> </w:t>
      </w:r>
      <w:r>
        <w:t>the</w:t>
      </w:r>
      <w:r>
        <w:rPr>
          <w:spacing w:val="-2"/>
        </w:rPr>
        <w:t xml:space="preserve"> </w:t>
      </w:r>
      <w:r>
        <w:rPr>
          <w:spacing w:val="-3"/>
        </w:rPr>
        <w:t>LPN</w:t>
      </w:r>
      <w:r>
        <w:rPr>
          <w:spacing w:val="-7"/>
        </w:rPr>
        <w:t xml:space="preserve"> </w:t>
      </w:r>
      <w:r>
        <w:t>to</w:t>
      </w:r>
      <w:r>
        <w:rPr>
          <w:spacing w:val="-2"/>
        </w:rPr>
        <w:t xml:space="preserve"> </w:t>
      </w:r>
      <w:r>
        <w:t>RN</w:t>
      </w:r>
      <w:r>
        <w:rPr>
          <w:spacing w:val="-5"/>
        </w:rPr>
        <w:t xml:space="preserve"> </w:t>
      </w:r>
      <w:r>
        <w:t>Mobility</w:t>
      </w:r>
      <w:r>
        <w:rPr>
          <w:spacing w:val="-5"/>
        </w:rPr>
        <w:t xml:space="preserve"> </w:t>
      </w:r>
      <w:r>
        <w:t>Option</w:t>
      </w:r>
      <w:r>
        <w:rPr>
          <w:spacing w:val="-7"/>
        </w:rPr>
        <w:t xml:space="preserve"> </w:t>
      </w:r>
      <w:r>
        <w:t xml:space="preserve">as outlined in the </w:t>
      </w:r>
      <w:r>
        <w:rPr>
          <w:i/>
        </w:rPr>
        <w:t>College</w:t>
      </w:r>
      <w:r>
        <w:rPr>
          <w:i/>
          <w:spacing w:val="-6"/>
        </w:rPr>
        <w:t xml:space="preserve"> </w:t>
      </w:r>
      <w:r>
        <w:rPr>
          <w:i/>
        </w:rPr>
        <w:t>Catalog</w:t>
      </w:r>
      <w:r>
        <w:t>.</w:t>
      </w:r>
    </w:p>
    <w:p w14:paraId="01F61A59" w14:textId="77777777" w:rsidR="00945B1A" w:rsidRDefault="007E033E">
      <w:pPr>
        <w:pStyle w:val="ListParagraph"/>
        <w:numPr>
          <w:ilvl w:val="0"/>
          <w:numId w:val="25"/>
        </w:numPr>
        <w:tabs>
          <w:tab w:val="left" w:pos="1301"/>
        </w:tabs>
        <w:spacing w:line="244" w:lineRule="auto"/>
        <w:ind w:right="1140" w:hanging="360"/>
      </w:pPr>
      <w:r>
        <w:t>If</w:t>
      </w:r>
      <w:r>
        <w:rPr>
          <w:spacing w:val="1"/>
        </w:rPr>
        <w:t xml:space="preserve"> </w:t>
      </w:r>
      <w:r>
        <w:t>unsuccessful</w:t>
      </w:r>
      <w:r>
        <w:rPr>
          <w:spacing w:val="-2"/>
        </w:rPr>
        <w:t xml:space="preserve"> </w:t>
      </w:r>
      <w:r>
        <w:t>in</w:t>
      </w:r>
      <w:r>
        <w:rPr>
          <w:spacing w:val="-3"/>
        </w:rPr>
        <w:t xml:space="preserve"> </w:t>
      </w:r>
      <w:r>
        <w:t>the</w:t>
      </w:r>
      <w:r>
        <w:rPr>
          <w:spacing w:val="-1"/>
        </w:rPr>
        <w:t xml:space="preserve"> </w:t>
      </w:r>
      <w:r>
        <w:t>PN</w:t>
      </w:r>
      <w:r>
        <w:rPr>
          <w:spacing w:val="-4"/>
        </w:rPr>
        <w:t xml:space="preserve"> </w:t>
      </w:r>
      <w:r>
        <w:t>transfer</w:t>
      </w:r>
      <w:r>
        <w:rPr>
          <w:spacing w:val="1"/>
        </w:rPr>
        <w:t xml:space="preserve"> </w:t>
      </w:r>
      <w:r>
        <w:t>option,</w:t>
      </w:r>
      <w:r>
        <w:rPr>
          <w:spacing w:val="-2"/>
        </w:rPr>
        <w:t xml:space="preserve"> </w:t>
      </w:r>
      <w:r>
        <w:t>the</w:t>
      </w:r>
      <w:r>
        <w:rPr>
          <w:spacing w:val="-3"/>
        </w:rPr>
        <w:t xml:space="preserve"> </w:t>
      </w:r>
      <w:r>
        <w:t>student</w:t>
      </w:r>
      <w:r>
        <w:rPr>
          <w:spacing w:val="-2"/>
        </w:rPr>
        <w:t xml:space="preserve"> </w:t>
      </w:r>
      <w:r>
        <w:t>must</w:t>
      </w:r>
      <w:r>
        <w:rPr>
          <w:spacing w:val="-4"/>
        </w:rPr>
        <w:t xml:space="preserve"> </w:t>
      </w:r>
      <w:r>
        <w:t>meet</w:t>
      </w:r>
      <w:r>
        <w:rPr>
          <w:spacing w:val="-38"/>
        </w:rPr>
        <w:t xml:space="preserve"> </w:t>
      </w:r>
      <w:r>
        <w:t>current admission/progression</w:t>
      </w:r>
      <w:r>
        <w:rPr>
          <w:spacing w:val="-5"/>
        </w:rPr>
        <w:t xml:space="preserve"> </w:t>
      </w:r>
      <w:r>
        <w:t>requirements.</w:t>
      </w:r>
    </w:p>
    <w:p w14:paraId="01F61A5A" w14:textId="77777777" w:rsidR="00945B1A" w:rsidRDefault="007E033E">
      <w:pPr>
        <w:pStyle w:val="Heading2"/>
        <w:spacing w:before="113"/>
        <w:ind w:left="3813" w:right="0"/>
        <w:jc w:val="left"/>
        <w:rPr>
          <w:u w:val="none"/>
        </w:rPr>
      </w:pPr>
      <w:bookmarkStart w:id="16" w:name="_bookmark15"/>
      <w:bookmarkEnd w:id="16"/>
      <w:r>
        <w:rPr>
          <w:u w:val="thick"/>
        </w:rPr>
        <w:t>Auditing Policy</w:t>
      </w:r>
    </w:p>
    <w:p w14:paraId="01F61A5B" w14:textId="77777777" w:rsidR="00945B1A" w:rsidRDefault="00945B1A">
      <w:pPr>
        <w:pStyle w:val="BodyText"/>
        <w:spacing w:before="8"/>
        <w:rPr>
          <w:b/>
          <w:sz w:val="13"/>
        </w:rPr>
      </w:pPr>
    </w:p>
    <w:p w14:paraId="01F61A5C" w14:textId="77777777" w:rsidR="00945B1A" w:rsidRDefault="007E033E">
      <w:pPr>
        <w:pStyle w:val="BodyText"/>
        <w:spacing w:before="93"/>
        <w:ind w:left="220" w:right="539"/>
      </w:pPr>
      <w:r>
        <w:t>Effective September 12, 2012, there shall be no auditing allowed for any Health Science classes.</w:t>
      </w:r>
    </w:p>
    <w:p w14:paraId="01F61A5D" w14:textId="77777777" w:rsidR="00945B1A" w:rsidRDefault="00945B1A">
      <w:pPr>
        <w:sectPr w:rsidR="00945B1A">
          <w:pgSz w:w="12240" w:h="15840"/>
          <w:pgMar w:top="1200" w:right="1440" w:bottom="980" w:left="1460" w:header="0" w:footer="705" w:gutter="0"/>
          <w:cols w:space="720"/>
        </w:sectPr>
      </w:pPr>
    </w:p>
    <w:p w14:paraId="01F61A5E" w14:textId="77777777" w:rsidR="00945B1A" w:rsidRDefault="007E033E">
      <w:pPr>
        <w:pStyle w:val="Heading2"/>
        <w:spacing w:before="81"/>
        <w:ind w:left="277"/>
        <w:rPr>
          <w:u w:val="none"/>
        </w:rPr>
      </w:pPr>
      <w:r>
        <w:rPr>
          <w:u w:val="thick"/>
        </w:rPr>
        <w:lastRenderedPageBreak/>
        <w:t>Location/Course Availability</w:t>
      </w:r>
    </w:p>
    <w:p w14:paraId="01F61A5F" w14:textId="77777777" w:rsidR="00945B1A" w:rsidRDefault="00945B1A">
      <w:pPr>
        <w:pStyle w:val="BodyText"/>
        <w:spacing w:before="6"/>
        <w:rPr>
          <w:b/>
          <w:sz w:val="13"/>
        </w:rPr>
      </w:pPr>
    </w:p>
    <w:p w14:paraId="01F61A60" w14:textId="77777777" w:rsidR="00945B1A" w:rsidRDefault="007E033E">
      <w:pPr>
        <w:pStyle w:val="BodyText"/>
        <w:spacing w:before="94"/>
        <w:ind w:left="220" w:right="637"/>
      </w:pPr>
      <w:r>
        <w:t>Students need to be aware that a minimum number of students are needed for each course section and at each location for classes to be considered. Therefore, placement and progression at a specific site is not guaranteed. If at all possible, consolidation measures will be utilized to prevent and/or decrease any delay in student progression.</w:t>
      </w:r>
    </w:p>
    <w:p w14:paraId="01F61A61" w14:textId="77777777" w:rsidR="00945B1A" w:rsidRDefault="00945B1A">
      <w:pPr>
        <w:pStyle w:val="BodyText"/>
        <w:spacing w:before="2"/>
        <w:rPr>
          <w:sz w:val="26"/>
        </w:rPr>
      </w:pPr>
    </w:p>
    <w:p w14:paraId="01F61A62" w14:textId="77777777" w:rsidR="00945B1A" w:rsidRDefault="007E033E">
      <w:pPr>
        <w:pStyle w:val="Heading2"/>
        <w:ind w:left="333"/>
        <w:rPr>
          <w:u w:val="none"/>
        </w:rPr>
      </w:pPr>
      <w:bookmarkStart w:id="17" w:name="_TOC_250001"/>
      <w:bookmarkEnd w:id="17"/>
      <w:r>
        <w:rPr>
          <w:u w:val="thick"/>
        </w:rPr>
        <w:t>Student Academic Grievances</w:t>
      </w:r>
    </w:p>
    <w:p w14:paraId="01F61A63" w14:textId="77777777" w:rsidR="00945B1A" w:rsidRDefault="00945B1A">
      <w:pPr>
        <w:pStyle w:val="BodyText"/>
        <w:spacing w:before="7"/>
        <w:rPr>
          <w:b/>
          <w:sz w:val="16"/>
        </w:rPr>
      </w:pPr>
    </w:p>
    <w:p w14:paraId="01F61A64" w14:textId="77777777" w:rsidR="00945B1A" w:rsidRDefault="007E033E">
      <w:pPr>
        <w:pStyle w:val="BodyText"/>
        <w:spacing w:before="93"/>
        <w:ind w:left="220" w:right="700"/>
      </w:pPr>
      <w:r>
        <w:t>The College has established policies and procedures to resolve student academic grievances that result from the acts or omissions of faculty members or administrators. This resolution should be achieved at the lowest level and in the most equitable way possible. The burden of proof rests with the complainant.</w:t>
      </w:r>
    </w:p>
    <w:p w14:paraId="01F61A65" w14:textId="77777777" w:rsidR="00945B1A" w:rsidRDefault="00945B1A">
      <w:pPr>
        <w:pStyle w:val="BodyText"/>
        <w:spacing w:before="10"/>
        <w:rPr>
          <w:sz w:val="21"/>
        </w:rPr>
      </w:pPr>
    </w:p>
    <w:p w14:paraId="01F61A66" w14:textId="77777777" w:rsidR="00945B1A" w:rsidRDefault="007E033E">
      <w:pPr>
        <w:pStyle w:val="BodyText"/>
        <w:ind w:left="220" w:right="625"/>
      </w:pPr>
      <w:r>
        <w:t>When students believe they have an academic grievance, they should first seek to resolve it by discussions with the faculty member or administrator involved. If these discussions are not satisfactory, the complaint should be taken to the next highest level listed in the following procedures. If the grievance arises from a classroom situation, students should take the following steps in seeking redress:</w:t>
      </w:r>
    </w:p>
    <w:p w14:paraId="01F61A67" w14:textId="77777777" w:rsidR="00945B1A" w:rsidRDefault="00945B1A">
      <w:pPr>
        <w:pStyle w:val="BodyText"/>
        <w:spacing w:before="1"/>
      </w:pPr>
    </w:p>
    <w:p w14:paraId="01F61A68" w14:textId="77777777" w:rsidR="00945B1A" w:rsidRDefault="007E033E">
      <w:pPr>
        <w:pStyle w:val="ListParagraph"/>
        <w:numPr>
          <w:ilvl w:val="0"/>
          <w:numId w:val="24"/>
        </w:numPr>
        <w:tabs>
          <w:tab w:val="left" w:pos="581"/>
        </w:tabs>
        <w:ind w:right="686"/>
      </w:pPr>
      <w:r>
        <w:t>Consult with</w:t>
      </w:r>
      <w:r>
        <w:rPr>
          <w:spacing w:val="-2"/>
        </w:rPr>
        <w:t xml:space="preserve"> </w:t>
      </w:r>
      <w:r>
        <w:t>the</w:t>
      </w:r>
      <w:r>
        <w:rPr>
          <w:spacing w:val="-2"/>
        </w:rPr>
        <w:t xml:space="preserve"> </w:t>
      </w:r>
      <w:r>
        <w:t>instructor</w:t>
      </w:r>
      <w:r>
        <w:rPr>
          <w:spacing w:val="-1"/>
        </w:rPr>
        <w:t xml:space="preserve"> </w:t>
      </w:r>
      <w:r>
        <w:t>involved, in</w:t>
      </w:r>
      <w:r>
        <w:rPr>
          <w:spacing w:val="-2"/>
        </w:rPr>
        <w:t xml:space="preserve"> </w:t>
      </w:r>
      <w:r>
        <w:t>person</w:t>
      </w:r>
      <w:r>
        <w:rPr>
          <w:spacing w:val="-2"/>
        </w:rPr>
        <w:t xml:space="preserve"> </w:t>
      </w:r>
      <w:r>
        <w:t>or</w:t>
      </w:r>
      <w:r>
        <w:rPr>
          <w:spacing w:val="-2"/>
        </w:rPr>
        <w:t xml:space="preserve"> </w:t>
      </w:r>
      <w:r>
        <w:t>by</w:t>
      </w:r>
      <w:r>
        <w:rPr>
          <w:spacing w:val="-4"/>
        </w:rPr>
        <w:t xml:space="preserve"> </w:t>
      </w:r>
      <w:r>
        <w:t>written</w:t>
      </w:r>
      <w:r>
        <w:rPr>
          <w:spacing w:val="-2"/>
        </w:rPr>
        <w:t xml:space="preserve"> </w:t>
      </w:r>
      <w:r>
        <w:t>contact,</w:t>
      </w:r>
      <w:r>
        <w:rPr>
          <w:spacing w:val="-3"/>
        </w:rPr>
        <w:t xml:space="preserve"> </w:t>
      </w:r>
      <w:r>
        <w:t>no</w:t>
      </w:r>
      <w:r>
        <w:rPr>
          <w:spacing w:val="-2"/>
        </w:rPr>
        <w:t xml:space="preserve"> </w:t>
      </w:r>
      <w:r>
        <w:t>later</w:t>
      </w:r>
      <w:r>
        <w:rPr>
          <w:spacing w:val="-3"/>
        </w:rPr>
        <w:t xml:space="preserve"> </w:t>
      </w:r>
      <w:r>
        <w:t>than</w:t>
      </w:r>
      <w:r>
        <w:rPr>
          <w:spacing w:val="-38"/>
        </w:rPr>
        <w:t xml:space="preserve"> </w:t>
      </w:r>
      <w:r>
        <w:t>12 calendar days following the</w:t>
      </w:r>
      <w:r>
        <w:rPr>
          <w:spacing w:val="4"/>
        </w:rPr>
        <w:t xml:space="preserve"> </w:t>
      </w:r>
      <w:r>
        <w:t>incident.</w:t>
      </w:r>
    </w:p>
    <w:p w14:paraId="01F61A69" w14:textId="77777777" w:rsidR="00945B1A" w:rsidRDefault="007E033E">
      <w:pPr>
        <w:pStyle w:val="ListParagraph"/>
        <w:numPr>
          <w:ilvl w:val="0"/>
          <w:numId w:val="24"/>
        </w:numPr>
        <w:tabs>
          <w:tab w:val="left" w:pos="581"/>
        </w:tabs>
        <w:spacing w:before="1"/>
        <w:ind w:right="701"/>
      </w:pPr>
      <w:r>
        <w:t>If agreement</w:t>
      </w:r>
      <w:r>
        <w:rPr>
          <w:spacing w:val="-2"/>
        </w:rPr>
        <w:t xml:space="preserve"> </w:t>
      </w:r>
      <w:r>
        <w:t>on</w:t>
      </w:r>
      <w:r>
        <w:rPr>
          <w:spacing w:val="-2"/>
        </w:rPr>
        <w:t xml:space="preserve"> </w:t>
      </w:r>
      <w:r>
        <w:t>or</w:t>
      </w:r>
      <w:r>
        <w:rPr>
          <w:spacing w:val="-2"/>
        </w:rPr>
        <w:t xml:space="preserve"> </w:t>
      </w:r>
      <w:r>
        <w:t>compromise</w:t>
      </w:r>
      <w:r>
        <w:rPr>
          <w:spacing w:val="-2"/>
        </w:rPr>
        <w:t xml:space="preserve"> </w:t>
      </w:r>
      <w:r>
        <w:t>of</w:t>
      </w:r>
      <w:r>
        <w:rPr>
          <w:spacing w:val="-2"/>
        </w:rPr>
        <w:t xml:space="preserve"> </w:t>
      </w:r>
      <w:r>
        <w:t>the</w:t>
      </w:r>
      <w:r>
        <w:rPr>
          <w:spacing w:val="-4"/>
        </w:rPr>
        <w:t xml:space="preserve"> </w:t>
      </w:r>
      <w:r>
        <w:t>problem</w:t>
      </w:r>
      <w:r>
        <w:rPr>
          <w:spacing w:val="-2"/>
        </w:rPr>
        <w:t xml:space="preserve"> </w:t>
      </w:r>
      <w:r>
        <w:t>is</w:t>
      </w:r>
      <w:r>
        <w:rPr>
          <w:spacing w:val="-4"/>
        </w:rPr>
        <w:t xml:space="preserve"> </w:t>
      </w:r>
      <w:r>
        <w:t>not</w:t>
      </w:r>
      <w:r>
        <w:rPr>
          <w:spacing w:val="1"/>
        </w:rPr>
        <w:t xml:space="preserve"> </w:t>
      </w:r>
      <w:r>
        <w:t>achieved</w:t>
      </w:r>
      <w:r>
        <w:rPr>
          <w:spacing w:val="-2"/>
        </w:rPr>
        <w:t xml:space="preserve"> </w:t>
      </w:r>
      <w:r>
        <w:t>within</w:t>
      </w:r>
      <w:r>
        <w:rPr>
          <w:spacing w:val="-1"/>
        </w:rPr>
        <w:t xml:space="preserve"> </w:t>
      </w:r>
      <w:r>
        <w:t>3</w:t>
      </w:r>
      <w:r>
        <w:rPr>
          <w:spacing w:val="-41"/>
        </w:rPr>
        <w:t xml:space="preserve"> </w:t>
      </w:r>
      <w:r>
        <w:t>instructional days, take the grievance to the appropriate Division</w:t>
      </w:r>
      <w:r>
        <w:rPr>
          <w:spacing w:val="-26"/>
        </w:rPr>
        <w:t xml:space="preserve"> </w:t>
      </w:r>
      <w:r>
        <w:t>Director.</w:t>
      </w:r>
    </w:p>
    <w:p w14:paraId="01F61A6A" w14:textId="77777777" w:rsidR="00945B1A" w:rsidRDefault="007E033E">
      <w:pPr>
        <w:pStyle w:val="ListParagraph"/>
        <w:numPr>
          <w:ilvl w:val="0"/>
          <w:numId w:val="24"/>
        </w:numPr>
        <w:tabs>
          <w:tab w:val="left" w:pos="581"/>
        </w:tabs>
        <w:ind w:right="698"/>
      </w:pPr>
      <w:r>
        <w:t>If agreement</w:t>
      </w:r>
      <w:r>
        <w:rPr>
          <w:spacing w:val="-2"/>
        </w:rPr>
        <w:t xml:space="preserve"> </w:t>
      </w:r>
      <w:r>
        <w:t>on</w:t>
      </w:r>
      <w:r>
        <w:rPr>
          <w:spacing w:val="-1"/>
        </w:rPr>
        <w:t xml:space="preserve"> </w:t>
      </w:r>
      <w:r>
        <w:t>or</w:t>
      </w:r>
      <w:r>
        <w:rPr>
          <w:spacing w:val="-2"/>
        </w:rPr>
        <w:t xml:space="preserve"> </w:t>
      </w:r>
      <w:r>
        <w:t>compromise</w:t>
      </w:r>
      <w:r>
        <w:rPr>
          <w:spacing w:val="-1"/>
        </w:rPr>
        <w:t xml:space="preserve"> </w:t>
      </w:r>
      <w:r>
        <w:t>of</w:t>
      </w:r>
      <w:r>
        <w:rPr>
          <w:spacing w:val="-2"/>
        </w:rPr>
        <w:t xml:space="preserve"> </w:t>
      </w:r>
      <w:r>
        <w:t>the</w:t>
      </w:r>
      <w:r>
        <w:rPr>
          <w:spacing w:val="-4"/>
        </w:rPr>
        <w:t xml:space="preserve"> </w:t>
      </w:r>
      <w:r>
        <w:t>problem</w:t>
      </w:r>
      <w:r>
        <w:rPr>
          <w:spacing w:val="-2"/>
        </w:rPr>
        <w:t xml:space="preserve"> </w:t>
      </w:r>
      <w:r>
        <w:t>is</w:t>
      </w:r>
      <w:r>
        <w:rPr>
          <w:spacing w:val="-3"/>
        </w:rPr>
        <w:t xml:space="preserve"> </w:t>
      </w:r>
      <w:r>
        <w:t>not</w:t>
      </w:r>
      <w:r>
        <w:rPr>
          <w:spacing w:val="1"/>
        </w:rPr>
        <w:t xml:space="preserve"> </w:t>
      </w:r>
      <w:r>
        <w:t>achieved</w:t>
      </w:r>
      <w:r>
        <w:rPr>
          <w:spacing w:val="-1"/>
        </w:rPr>
        <w:t xml:space="preserve"> </w:t>
      </w:r>
      <w:r>
        <w:t>within</w:t>
      </w:r>
      <w:r>
        <w:rPr>
          <w:spacing w:val="-1"/>
        </w:rPr>
        <w:t xml:space="preserve"> </w:t>
      </w:r>
      <w:r>
        <w:t>3</w:t>
      </w:r>
      <w:r>
        <w:rPr>
          <w:spacing w:val="-39"/>
        </w:rPr>
        <w:t xml:space="preserve"> </w:t>
      </w:r>
      <w:r>
        <w:t>instructional days, take the grievance to the appropriate Instructional Associate</w:t>
      </w:r>
      <w:r>
        <w:rPr>
          <w:spacing w:val="-40"/>
        </w:rPr>
        <w:t xml:space="preserve"> </w:t>
      </w:r>
      <w:r>
        <w:t>Dean.</w:t>
      </w:r>
    </w:p>
    <w:p w14:paraId="01F61A6B" w14:textId="77777777" w:rsidR="00945B1A" w:rsidRDefault="007E033E">
      <w:pPr>
        <w:pStyle w:val="ListParagraph"/>
        <w:numPr>
          <w:ilvl w:val="0"/>
          <w:numId w:val="24"/>
        </w:numPr>
        <w:tabs>
          <w:tab w:val="left" w:pos="581"/>
        </w:tabs>
        <w:ind w:right="698"/>
      </w:pPr>
      <w:r>
        <w:t>If still not satisfied that a fair and equitable solution has been found within 3 instructional days, take academic grievances to the Dean, Instructional Affairs. The Dean will have 5 instructional days to review the case and attempt to find an equitable solution. If still not satisfied, move to step</w:t>
      </w:r>
      <w:r>
        <w:rPr>
          <w:spacing w:val="-18"/>
        </w:rPr>
        <w:t xml:space="preserve"> </w:t>
      </w:r>
      <w:r>
        <w:t>5.</w:t>
      </w:r>
    </w:p>
    <w:p w14:paraId="01F61A6C" w14:textId="77777777" w:rsidR="00945B1A" w:rsidRDefault="007E033E">
      <w:pPr>
        <w:pStyle w:val="ListParagraph"/>
        <w:numPr>
          <w:ilvl w:val="0"/>
          <w:numId w:val="24"/>
        </w:numPr>
        <w:tabs>
          <w:tab w:val="left" w:pos="581"/>
        </w:tabs>
        <w:spacing w:line="237" w:lineRule="auto"/>
        <w:ind w:right="871"/>
      </w:pPr>
      <w:r>
        <w:t xml:space="preserve">The student should read the </w:t>
      </w:r>
      <w:r>
        <w:rPr>
          <w:i/>
        </w:rPr>
        <w:t xml:space="preserve">Judgments </w:t>
      </w:r>
      <w:r>
        <w:t>section of this policy carefully before contacting</w:t>
      </w:r>
      <w:r>
        <w:rPr>
          <w:spacing w:val="-1"/>
        </w:rPr>
        <w:t xml:space="preserve"> </w:t>
      </w:r>
      <w:r>
        <w:t>the</w:t>
      </w:r>
      <w:r>
        <w:rPr>
          <w:spacing w:val="-3"/>
        </w:rPr>
        <w:t xml:space="preserve"> </w:t>
      </w:r>
      <w:r>
        <w:t>Dean,</w:t>
      </w:r>
      <w:r>
        <w:rPr>
          <w:spacing w:val="-2"/>
        </w:rPr>
        <w:t xml:space="preserve"> </w:t>
      </w:r>
      <w:r>
        <w:t>Student Affairs</w:t>
      </w:r>
      <w:r>
        <w:rPr>
          <w:spacing w:val="-2"/>
        </w:rPr>
        <w:t xml:space="preserve"> </w:t>
      </w:r>
      <w:r>
        <w:t>and</w:t>
      </w:r>
      <w:r>
        <w:rPr>
          <w:spacing w:val="-1"/>
        </w:rPr>
        <w:t xml:space="preserve"> </w:t>
      </w:r>
      <w:r>
        <w:t>Sparks</w:t>
      </w:r>
      <w:r>
        <w:rPr>
          <w:spacing w:val="-5"/>
        </w:rPr>
        <w:t xml:space="preserve"> </w:t>
      </w:r>
      <w:r>
        <w:t>Campus</w:t>
      </w:r>
      <w:r>
        <w:rPr>
          <w:spacing w:val="-3"/>
        </w:rPr>
        <w:t xml:space="preserve"> </w:t>
      </w:r>
      <w:r>
        <w:t>for</w:t>
      </w:r>
      <w:r>
        <w:rPr>
          <w:spacing w:val="-1"/>
        </w:rPr>
        <w:t xml:space="preserve"> </w:t>
      </w:r>
      <w:r>
        <w:t>a</w:t>
      </w:r>
      <w:r>
        <w:rPr>
          <w:spacing w:val="-1"/>
        </w:rPr>
        <w:t xml:space="preserve"> </w:t>
      </w:r>
      <w:r>
        <w:t>hearing</w:t>
      </w:r>
      <w:r>
        <w:rPr>
          <w:spacing w:val="-1"/>
        </w:rPr>
        <w:t xml:space="preserve"> </w:t>
      </w:r>
      <w:r>
        <w:t>before</w:t>
      </w:r>
      <w:r>
        <w:rPr>
          <w:spacing w:val="-41"/>
        </w:rPr>
        <w:t xml:space="preserve"> </w:t>
      </w:r>
      <w:r>
        <w:t>the Admissions and Academic Standards</w:t>
      </w:r>
      <w:r>
        <w:rPr>
          <w:spacing w:val="-6"/>
        </w:rPr>
        <w:t xml:space="preserve"> </w:t>
      </w:r>
      <w:r>
        <w:t>Committee.</w:t>
      </w:r>
    </w:p>
    <w:p w14:paraId="01F61A6D" w14:textId="77777777" w:rsidR="00945B1A" w:rsidRDefault="007E033E">
      <w:pPr>
        <w:pStyle w:val="ListParagraph"/>
        <w:numPr>
          <w:ilvl w:val="0"/>
          <w:numId w:val="24"/>
        </w:numPr>
        <w:tabs>
          <w:tab w:val="left" w:pos="581"/>
        </w:tabs>
        <w:spacing w:before="2"/>
        <w:ind w:right="516"/>
      </w:pPr>
      <w:r>
        <w:t>As a last resort and only after steps 1-5 have been carried out or conscientiously attempted, a</w:t>
      </w:r>
      <w:r>
        <w:rPr>
          <w:spacing w:val="-3"/>
        </w:rPr>
        <w:t xml:space="preserve"> </w:t>
      </w:r>
      <w:r>
        <w:t>student</w:t>
      </w:r>
      <w:r>
        <w:rPr>
          <w:spacing w:val="-2"/>
        </w:rPr>
        <w:t xml:space="preserve"> </w:t>
      </w:r>
      <w:r>
        <w:t>may</w:t>
      </w:r>
      <w:r>
        <w:rPr>
          <w:spacing w:val="-3"/>
        </w:rPr>
        <w:t xml:space="preserve"> </w:t>
      </w:r>
      <w:r>
        <w:t>take</w:t>
      </w:r>
      <w:r>
        <w:rPr>
          <w:spacing w:val="-3"/>
        </w:rPr>
        <w:t xml:space="preserve"> </w:t>
      </w:r>
      <w:r>
        <w:t>a</w:t>
      </w:r>
      <w:r>
        <w:rPr>
          <w:spacing w:val="-3"/>
        </w:rPr>
        <w:t xml:space="preserve"> </w:t>
      </w:r>
      <w:r>
        <w:t>grievance</w:t>
      </w:r>
      <w:r>
        <w:rPr>
          <w:spacing w:val="-1"/>
        </w:rPr>
        <w:t xml:space="preserve"> </w:t>
      </w:r>
      <w:r>
        <w:t>in</w:t>
      </w:r>
      <w:r>
        <w:rPr>
          <w:spacing w:val="-1"/>
        </w:rPr>
        <w:t xml:space="preserve"> </w:t>
      </w:r>
      <w:r>
        <w:t>writing</w:t>
      </w:r>
      <w:r>
        <w:rPr>
          <w:spacing w:val="-1"/>
        </w:rPr>
        <w:t xml:space="preserve"> </w:t>
      </w:r>
      <w:r>
        <w:t>to</w:t>
      </w:r>
      <w:r>
        <w:rPr>
          <w:spacing w:val="-3"/>
        </w:rPr>
        <w:t xml:space="preserve"> </w:t>
      </w:r>
      <w:r>
        <w:t>the</w:t>
      </w:r>
      <w:r>
        <w:rPr>
          <w:spacing w:val="-1"/>
        </w:rPr>
        <w:t xml:space="preserve"> </w:t>
      </w:r>
      <w:r>
        <w:t>Dean,</w:t>
      </w:r>
      <w:r>
        <w:rPr>
          <w:spacing w:val="1"/>
        </w:rPr>
        <w:t xml:space="preserve"> </w:t>
      </w:r>
      <w:r>
        <w:t>Student</w:t>
      </w:r>
      <w:r>
        <w:rPr>
          <w:spacing w:val="-42"/>
        </w:rPr>
        <w:t xml:space="preserve"> </w:t>
      </w:r>
      <w:r>
        <w:t>Affairs</w:t>
      </w:r>
      <w:r>
        <w:rPr>
          <w:spacing w:val="-3"/>
        </w:rPr>
        <w:t xml:space="preserve"> </w:t>
      </w:r>
      <w:r>
        <w:t>and Sparks Campus and the chairperson of the Admissions and Academic Standards Committee. The grievance must be filed within 20 instructional class days of the term following that in which the grievance</w:t>
      </w:r>
      <w:r>
        <w:rPr>
          <w:spacing w:val="-16"/>
        </w:rPr>
        <w:t xml:space="preserve"> </w:t>
      </w:r>
      <w:r>
        <w:t>occurred.</w:t>
      </w:r>
    </w:p>
    <w:p w14:paraId="01F61A6E" w14:textId="77777777" w:rsidR="00945B1A" w:rsidRDefault="00945B1A">
      <w:pPr>
        <w:pStyle w:val="BodyText"/>
        <w:spacing w:before="1"/>
      </w:pPr>
    </w:p>
    <w:p w14:paraId="01F61A6F" w14:textId="77777777" w:rsidR="00945B1A" w:rsidRDefault="007E033E">
      <w:pPr>
        <w:pStyle w:val="BodyText"/>
        <w:ind w:left="220" w:right="795"/>
      </w:pPr>
      <w:r>
        <w:t>No instructor or administrator shall be allowed to delay resolution of an academic grievance by failing to hold a consultation with a student within a reasonable length of time of the initial request. Normally, such consultation should occur immediately after receipt of the student request, unless bona fide reasons, such as illness, personal emergency, or campus absences for professional reasons make the time limit unreasonable.</w:t>
      </w:r>
    </w:p>
    <w:p w14:paraId="01F61A70" w14:textId="77777777" w:rsidR="00945B1A" w:rsidRDefault="00945B1A">
      <w:pPr>
        <w:pStyle w:val="BodyText"/>
        <w:spacing w:before="10"/>
        <w:rPr>
          <w:sz w:val="21"/>
        </w:rPr>
      </w:pPr>
    </w:p>
    <w:p w14:paraId="01F61A71" w14:textId="77777777" w:rsidR="00945B1A" w:rsidRDefault="007E033E">
      <w:pPr>
        <w:pStyle w:val="BodyText"/>
        <w:ind w:left="220" w:right="504"/>
        <w:jc w:val="both"/>
      </w:pPr>
      <w:r>
        <w:t>In</w:t>
      </w:r>
      <w:r>
        <w:rPr>
          <w:spacing w:val="-6"/>
        </w:rPr>
        <w:t xml:space="preserve"> </w:t>
      </w:r>
      <w:r>
        <w:t>some</w:t>
      </w:r>
      <w:r>
        <w:rPr>
          <w:spacing w:val="-5"/>
        </w:rPr>
        <w:t xml:space="preserve"> </w:t>
      </w:r>
      <w:r>
        <w:t>instances</w:t>
      </w:r>
      <w:r>
        <w:rPr>
          <w:spacing w:val="-8"/>
        </w:rPr>
        <w:t xml:space="preserve"> </w:t>
      </w:r>
      <w:r>
        <w:t>when</w:t>
      </w:r>
      <w:r>
        <w:rPr>
          <w:spacing w:val="-3"/>
        </w:rPr>
        <w:t xml:space="preserve"> </w:t>
      </w:r>
      <w:r>
        <w:t>the</w:t>
      </w:r>
      <w:r>
        <w:rPr>
          <w:spacing w:val="-4"/>
        </w:rPr>
        <w:t xml:space="preserve"> </w:t>
      </w:r>
      <w:r>
        <w:t>personalities</w:t>
      </w:r>
      <w:r>
        <w:rPr>
          <w:spacing w:val="-3"/>
        </w:rPr>
        <w:t xml:space="preserve"> </w:t>
      </w:r>
      <w:r>
        <w:t>or</w:t>
      </w:r>
      <w:r>
        <w:rPr>
          <w:spacing w:val="-4"/>
        </w:rPr>
        <w:t xml:space="preserve"> </w:t>
      </w:r>
      <w:r>
        <w:t>problem</w:t>
      </w:r>
      <w:r>
        <w:rPr>
          <w:spacing w:val="-2"/>
        </w:rPr>
        <w:t xml:space="preserve"> </w:t>
      </w:r>
      <w:r>
        <w:t>involved</w:t>
      </w:r>
      <w:r>
        <w:rPr>
          <w:spacing w:val="3"/>
        </w:rPr>
        <w:t xml:space="preserve"> </w:t>
      </w:r>
      <w:r>
        <w:t>would</w:t>
      </w:r>
      <w:r>
        <w:rPr>
          <w:spacing w:val="-3"/>
        </w:rPr>
        <w:t xml:space="preserve"> </w:t>
      </w:r>
      <w:r>
        <w:t>make</w:t>
      </w:r>
      <w:r>
        <w:rPr>
          <w:spacing w:val="-7"/>
        </w:rPr>
        <w:t xml:space="preserve"> </w:t>
      </w:r>
      <w:r>
        <w:t>starting at</w:t>
      </w:r>
      <w:r>
        <w:rPr>
          <w:spacing w:val="-4"/>
        </w:rPr>
        <w:t xml:space="preserve"> </w:t>
      </w:r>
      <w:r>
        <w:t xml:space="preserve">the level of the complaint too awkward or embarrassing, students may initiate a complaint </w:t>
      </w:r>
      <w:r>
        <w:rPr>
          <w:spacing w:val="-3"/>
        </w:rPr>
        <w:t xml:space="preserve">at </w:t>
      </w:r>
      <w:r>
        <w:t>the next higher level</w:t>
      </w:r>
      <w:r>
        <w:rPr>
          <w:spacing w:val="4"/>
        </w:rPr>
        <w:t xml:space="preserve"> </w:t>
      </w:r>
      <w:r>
        <w:t>listed.</w:t>
      </w:r>
    </w:p>
    <w:p w14:paraId="01F61A72" w14:textId="77777777" w:rsidR="00945B1A" w:rsidRDefault="00945B1A">
      <w:pPr>
        <w:pStyle w:val="BodyText"/>
        <w:spacing w:before="10"/>
        <w:rPr>
          <w:sz w:val="21"/>
        </w:rPr>
      </w:pPr>
    </w:p>
    <w:p w14:paraId="01F61A73" w14:textId="77777777" w:rsidR="00945B1A" w:rsidRDefault="007E033E">
      <w:pPr>
        <w:pStyle w:val="Heading2"/>
        <w:ind w:left="427"/>
        <w:rPr>
          <w:u w:val="none"/>
        </w:rPr>
      </w:pPr>
      <w:bookmarkStart w:id="18" w:name="_bookmark17"/>
      <w:bookmarkEnd w:id="18"/>
      <w:r>
        <w:rPr>
          <w:u w:val="thick"/>
        </w:rPr>
        <w:t>Incomplete Grades</w:t>
      </w:r>
    </w:p>
    <w:p w14:paraId="01F61A74" w14:textId="77777777" w:rsidR="00945B1A" w:rsidRDefault="00945B1A">
      <w:pPr>
        <w:pStyle w:val="BodyText"/>
        <w:spacing w:before="8"/>
        <w:rPr>
          <w:b/>
          <w:sz w:val="13"/>
        </w:rPr>
      </w:pPr>
    </w:p>
    <w:p w14:paraId="01F61A75" w14:textId="77777777" w:rsidR="00945B1A" w:rsidRDefault="007E033E">
      <w:pPr>
        <w:pStyle w:val="BodyText"/>
        <w:spacing w:before="94"/>
        <w:ind w:left="220"/>
      </w:pPr>
      <w:r>
        <w:t>Refer to current College Catalog-Student Handbook.</w:t>
      </w:r>
    </w:p>
    <w:p w14:paraId="01F61A76" w14:textId="77777777" w:rsidR="00945B1A" w:rsidRDefault="00945B1A">
      <w:pPr>
        <w:sectPr w:rsidR="00945B1A">
          <w:pgSz w:w="12240" w:h="15840"/>
          <w:pgMar w:top="1200" w:right="1440" w:bottom="980" w:left="1460" w:header="0" w:footer="705" w:gutter="0"/>
          <w:cols w:space="720"/>
        </w:sectPr>
      </w:pPr>
    </w:p>
    <w:p w14:paraId="01F61A77" w14:textId="77777777" w:rsidR="00945B1A" w:rsidRDefault="007E033E">
      <w:pPr>
        <w:pStyle w:val="Heading2"/>
        <w:spacing w:before="81"/>
        <w:ind w:left="412"/>
        <w:rPr>
          <w:u w:val="none"/>
        </w:rPr>
      </w:pPr>
      <w:bookmarkStart w:id="19" w:name="_bookmark18"/>
      <w:bookmarkEnd w:id="19"/>
      <w:r>
        <w:rPr>
          <w:u w:val="thick"/>
        </w:rPr>
        <w:lastRenderedPageBreak/>
        <w:t>Attendance</w:t>
      </w:r>
    </w:p>
    <w:p w14:paraId="01F61A78" w14:textId="77777777" w:rsidR="00945B1A" w:rsidRDefault="007E033E">
      <w:pPr>
        <w:pStyle w:val="Heading3"/>
        <w:spacing w:before="24"/>
        <w:ind w:right="7962"/>
        <w:jc w:val="center"/>
      </w:pPr>
      <w:r>
        <w:t>Classroom</w:t>
      </w:r>
    </w:p>
    <w:p w14:paraId="01F61A79" w14:textId="6393452F" w:rsidR="00945B1A" w:rsidRDefault="007E033E">
      <w:pPr>
        <w:pStyle w:val="BodyText"/>
        <w:spacing w:before="30"/>
        <w:ind w:left="220" w:right="196"/>
      </w:pPr>
      <w:r>
        <w:t>Students are expected to attend all classes for which they are registered. Each student should recognize at the beginning of his/her college career that a mature acceptance of his/her academic responsibilities is a requisite for accomplishment in college; this applies particularly to class attendance. Any class sessions missed, regardless of cause, reduces the academic opportunities of the student. When a student is absent, the student is responsible for all materials covered in class and for any assignments made in class. The attendance policy for each course is located in the course syllabi and will be discussed at the beginning of each term.</w:t>
      </w:r>
    </w:p>
    <w:p w14:paraId="01F61A7A" w14:textId="77777777" w:rsidR="00945B1A" w:rsidRDefault="00945B1A">
      <w:pPr>
        <w:pStyle w:val="BodyText"/>
        <w:spacing w:before="7"/>
        <w:rPr>
          <w:sz w:val="21"/>
        </w:rPr>
      </w:pPr>
    </w:p>
    <w:p w14:paraId="01F61A7B" w14:textId="77777777" w:rsidR="00945B1A" w:rsidRDefault="007E033E">
      <w:pPr>
        <w:pStyle w:val="Heading3"/>
        <w:ind w:left="220"/>
      </w:pPr>
      <w:r>
        <w:t>Clinical</w:t>
      </w:r>
    </w:p>
    <w:p w14:paraId="01F61A7C" w14:textId="77777777" w:rsidR="00945B1A" w:rsidRDefault="007E033E">
      <w:pPr>
        <w:pStyle w:val="BodyText"/>
        <w:spacing w:before="4"/>
        <w:ind w:left="220" w:right="417"/>
      </w:pPr>
      <w:r>
        <w:t>Clinical attendance is mandatory as students must meet the required clinical hours for each course.  It is expected the student will assume responsibility for punctual and regular clinical attendance. When it is impossible for the student to attend a clinical session, it is the student’s responsibility to call the instructor or the assigned unit at least 60 minutes prior to the beginning of the clinical experience. If the student is to be late, the instructor of assigned unit should be notified as soon as possible. Chronic tardiness is not tolerated. Refer to specific attendance policies in each course with a clinical component.</w:t>
      </w:r>
    </w:p>
    <w:p w14:paraId="01F61A7D" w14:textId="77777777" w:rsidR="00945B1A" w:rsidRDefault="007E033E">
      <w:pPr>
        <w:pStyle w:val="Heading2"/>
        <w:spacing w:line="249" w:lineRule="exact"/>
        <w:ind w:left="420"/>
        <w:rPr>
          <w:u w:val="none"/>
        </w:rPr>
      </w:pPr>
      <w:bookmarkStart w:id="20" w:name="_bookmark19"/>
      <w:bookmarkEnd w:id="20"/>
      <w:r>
        <w:rPr>
          <w:u w:val="thick"/>
        </w:rPr>
        <w:t>Inclement Weather</w:t>
      </w:r>
    </w:p>
    <w:p w14:paraId="01F61A7E" w14:textId="77777777" w:rsidR="00945B1A" w:rsidRDefault="00945B1A">
      <w:pPr>
        <w:pStyle w:val="BodyText"/>
        <w:spacing w:before="1"/>
        <w:rPr>
          <w:b/>
          <w:sz w:val="14"/>
        </w:rPr>
      </w:pPr>
    </w:p>
    <w:p w14:paraId="01F61A7F" w14:textId="77777777" w:rsidR="00945B1A" w:rsidRDefault="007E033E">
      <w:pPr>
        <w:pStyle w:val="BodyText"/>
        <w:spacing w:before="94"/>
        <w:ind w:left="220" w:right="567"/>
      </w:pPr>
      <w:r>
        <w:t>Students should listen for closing announcements on local radio and TV stations. Emergency announcements can also be found on the WCC web site (</w:t>
      </w:r>
      <w:hyperlink r:id="rId26">
        <w:r>
          <w:rPr>
            <w:color w:val="0000FF"/>
            <w:u w:val="single" w:color="0000FF"/>
          </w:rPr>
          <w:t>http://www.wallace.edu/student_services/campus_safety/wcc_alert.aspx</w:t>
        </w:r>
        <w:r>
          <w:t xml:space="preserve">). </w:t>
        </w:r>
      </w:hyperlink>
      <w:r>
        <w:t>If clinical is canceled due to inclement weather, every effort will be made to notify students in a timely manner. In the event the College is closed for day classes, all scheduled day clinicals are canceled. If the College is open for evening classes then evening clinicals will be held as scheduled. Since students reside in various locations with differing weather</w:t>
      </w:r>
      <w:r>
        <w:rPr>
          <w:spacing w:val="-3"/>
        </w:rPr>
        <w:t xml:space="preserve"> </w:t>
      </w:r>
      <w:r>
        <w:t>patterns</w:t>
      </w:r>
      <w:r>
        <w:rPr>
          <w:spacing w:val="-11"/>
        </w:rPr>
        <w:t xml:space="preserve"> </w:t>
      </w:r>
      <w:r>
        <w:t>and</w:t>
      </w:r>
      <w:r>
        <w:rPr>
          <w:spacing w:val="-10"/>
        </w:rPr>
        <w:t xml:space="preserve"> </w:t>
      </w:r>
      <w:r>
        <w:t>road</w:t>
      </w:r>
      <w:r>
        <w:rPr>
          <w:spacing w:val="-6"/>
        </w:rPr>
        <w:t xml:space="preserve"> </w:t>
      </w:r>
      <w:r>
        <w:t>conditions,</w:t>
      </w:r>
      <w:r>
        <w:rPr>
          <w:spacing w:val="-6"/>
        </w:rPr>
        <w:t xml:space="preserve"> </w:t>
      </w:r>
      <w:r>
        <w:t>it</w:t>
      </w:r>
      <w:r>
        <w:rPr>
          <w:spacing w:val="-3"/>
        </w:rPr>
        <w:t xml:space="preserve"> </w:t>
      </w:r>
      <w:r>
        <w:t>is</w:t>
      </w:r>
      <w:r>
        <w:rPr>
          <w:spacing w:val="-10"/>
        </w:rPr>
        <w:t xml:space="preserve"> </w:t>
      </w:r>
      <w:r>
        <w:t>the</w:t>
      </w:r>
      <w:r>
        <w:rPr>
          <w:spacing w:val="-11"/>
        </w:rPr>
        <w:t xml:space="preserve"> </w:t>
      </w:r>
      <w:r>
        <w:t>responsibility</w:t>
      </w:r>
      <w:r>
        <w:rPr>
          <w:spacing w:val="-9"/>
        </w:rPr>
        <w:t xml:space="preserve"> </w:t>
      </w:r>
      <w:r>
        <w:t>of</w:t>
      </w:r>
      <w:r>
        <w:rPr>
          <w:spacing w:val="-3"/>
        </w:rPr>
        <w:t xml:space="preserve"> </w:t>
      </w:r>
      <w:r>
        <w:t>the</w:t>
      </w:r>
      <w:r>
        <w:rPr>
          <w:spacing w:val="-8"/>
        </w:rPr>
        <w:t xml:space="preserve"> </w:t>
      </w:r>
      <w:r>
        <w:t>student</w:t>
      </w:r>
      <w:r>
        <w:rPr>
          <w:spacing w:val="-14"/>
        </w:rPr>
        <w:t xml:space="preserve"> </w:t>
      </w:r>
      <w:r>
        <w:t>to</w:t>
      </w:r>
      <w:r>
        <w:rPr>
          <w:spacing w:val="-6"/>
        </w:rPr>
        <w:t xml:space="preserve"> </w:t>
      </w:r>
      <w:r>
        <w:t>determine</w:t>
      </w:r>
      <w:r>
        <w:rPr>
          <w:spacing w:val="-7"/>
        </w:rPr>
        <w:t xml:space="preserve"> </w:t>
      </w:r>
      <w:r>
        <w:t>if he/she can travel safely to the clinical site. Clinicals may be rescheduled as deemed necessary.</w:t>
      </w:r>
    </w:p>
    <w:p w14:paraId="01F61A80" w14:textId="77777777" w:rsidR="00945B1A" w:rsidRDefault="007E033E">
      <w:pPr>
        <w:pStyle w:val="Heading2"/>
        <w:spacing w:line="246" w:lineRule="exact"/>
        <w:ind w:left="429"/>
        <w:rPr>
          <w:u w:val="none"/>
        </w:rPr>
      </w:pPr>
      <w:bookmarkStart w:id="21" w:name="_bookmark20"/>
      <w:bookmarkEnd w:id="21"/>
      <w:r>
        <w:rPr>
          <w:u w:val="thick"/>
        </w:rPr>
        <w:t>Health Policy</w:t>
      </w:r>
    </w:p>
    <w:p w14:paraId="01F61A81" w14:textId="77777777" w:rsidR="00945B1A" w:rsidRDefault="00945B1A">
      <w:pPr>
        <w:pStyle w:val="BodyText"/>
        <w:spacing w:before="1"/>
        <w:rPr>
          <w:b/>
          <w:sz w:val="14"/>
        </w:rPr>
      </w:pPr>
    </w:p>
    <w:p w14:paraId="01F61A82" w14:textId="77777777" w:rsidR="00945B1A" w:rsidRDefault="007E033E">
      <w:pPr>
        <w:pStyle w:val="BodyText"/>
        <w:spacing w:before="94"/>
        <w:ind w:left="220" w:right="517"/>
      </w:pPr>
      <w:r>
        <w:t>Health professions are strenuous, both physically and psychologically. The student’s ability to handle these demands must be established. It is also imperative that students not expose clients or agency personnel to communicable disease or safety risk due to the student’s inability to handle the physical or psychological stress of client care.</w:t>
      </w:r>
    </w:p>
    <w:p w14:paraId="01F61A83" w14:textId="77777777" w:rsidR="00945B1A" w:rsidRDefault="00945B1A">
      <w:pPr>
        <w:pStyle w:val="BodyText"/>
        <w:spacing w:before="6"/>
        <w:rPr>
          <w:sz w:val="21"/>
        </w:rPr>
      </w:pPr>
    </w:p>
    <w:p w14:paraId="01F61A84" w14:textId="77777777" w:rsidR="00945B1A" w:rsidRDefault="007E033E">
      <w:pPr>
        <w:pStyle w:val="BodyText"/>
        <w:ind w:left="220" w:right="308"/>
      </w:pPr>
      <w:r>
        <w:t>PN students must provide validation of health and documentation of up-to-date immunization status in order to participate in clinical experiences. Student Health Forms must be completed and turned in to the Practical Nursing Program Office (Heersink Family Health Science Building, Room 237) by the announced deadline. The student is responsible for the cost of any medical evaluation, titers, immunizations, and/or treatment.</w:t>
      </w:r>
    </w:p>
    <w:p w14:paraId="01F61A85" w14:textId="77777777" w:rsidR="00945B1A" w:rsidRDefault="00945B1A">
      <w:pPr>
        <w:pStyle w:val="BodyText"/>
        <w:spacing w:before="11"/>
        <w:rPr>
          <w:sz w:val="21"/>
        </w:rPr>
      </w:pPr>
    </w:p>
    <w:p w14:paraId="01F61A86" w14:textId="77777777" w:rsidR="00945B1A" w:rsidRDefault="007E033E">
      <w:pPr>
        <w:ind w:left="220" w:right="358"/>
      </w:pPr>
      <w:r>
        <w:t xml:space="preserve">Updates to health records/CPR will be required while a student is enrolled in the PN program. </w:t>
      </w:r>
      <w:r>
        <w:rPr>
          <w:b/>
        </w:rPr>
        <w:t xml:space="preserve">Any updates will be due prior to the beginning of the next semester in which the student is in enrolling. </w:t>
      </w:r>
      <w:r>
        <w:t>For example, a TB skin test is required annually. If the test expires in March of the spring semester, the update will be due no later than the first week of class in January.</w:t>
      </w:r>
    </w:p>
    <w:p w14:paraId="01F61A87" w14:textId="77777777" w:rsidR="00945B1A" w:rsidRDefault="007E033E">
      <w:pPr>
        <w:pStyle w:val="BodyText"/>
        <w:spacing w:before="206"/>
        <w:ind w:left="220"/>
      </w:pPr>
      <w:r>
        <w:t>The following are required for all students:</w:t>
      </w:r>
    </w:p>
    <w:p w14:paraId="01F61A88" w14:textId="77777777" w:rsidR="00945B1A" w:rsidRDefault="00945B1A">
      <w:pPr>
        <w:sectPr w:rsidR="00945B1A">
          <w:pgSz w:w="12240" w:h="15840"/>
          <w:pgMar w:top="1200" w:right="1440" w:bottom="980" w:left="1460" w:header="0" w:footer="705" w:gutter="0"/>
          <w:cols w:space="720"/>
        </w:sectPr>
      </w:pPr>
    </w:p>
    <w:p w14:paraId="01F61A89" w14:textId="77777777" w:rsidR="00945B1A" w:rsidRDefault="007E033E">
      <w:pPr>
        <w:pStyle w:val="ListParagraph"/>
        <w:numPr>
          <w:ilvl w:val="1"/>
          <w:numId w:val="24"/>
        </w:numPr>
        <w:tabs>
          <w:tab w:val="left" w:pos="941"/>
        </w:tabs>
        <w:spacing w:before="79"/>
        <w:ind w:right="569"/>
        <w:jc w:val="both"/>
        <w:rPr>
          <w:i/>
        </w:rPr>
      </w:pPr>
      <w:r>
        <w:rPr>
          <w:b/>
        </w:rPr>
        <w:lastRenderedPageBreak/>
        <w:t xml:space="preserve">Essential Functions / Physician’s Statement </w:t>
      </w:r>
      <w:r>
        <w:t xml:space="preserve">- The </w:t>
      </w:r>
      <w:r>
        <w:rPr>
          <w:i/>
        </w:rPr>
        <w:t xml:space="preserve">Essential Functions / Physician’s Statement Form </w:t>
      </w:r>
      <w:r>
        <w:t>must be signed by the student and signed by a physician, physician’s assistant, or a nurse practitioner. Students returning to</w:t>
      </w:r>
      <w:r>
        <w:rPr>
          <w:spacing w:val="-52"/>
        </w:rPr>
        <w:t xml:space="preserve"> </w:t>
      </w:r>
      <w:r>
        <w:t xml:space="preserve">the PN program after an absence of one year must update the </w:t>
      </w:r>
      <w:r>
        <w:rPr>
          <w:i/>
        </w:rPr>
        <w:t>Essential Functions / Physician’s Statement</w:t>
      </w:r>
      <w:r>
        <w:rPr>
          <w:i/>
          <w:spacing w:val="-1"/>
        </w:rPr>
        <w:t xml:space="preserve"> </w:t>
      </w:r>
      <w:r>
        <w:rPr>
          <w:i/>
        </w:rPr>
        <w:t>Form.</w:t>
      </w:r>
    </w:p>
    <w:p w14:paraId="01F61A8A" w14:textId="77777777" w:rsidR="00945B1A" w:rsidRDefault="007E033E">
      <w:pPr>
        <w:pStyle w:val="ListParagraph"/>
        <w:numPr>
          <w:ilvl w:val="1"/>
          <w:numId w:val="24"/>
        </w:numPr>
        <w:tabs>
          <w:tab w:val="left" w:pos="941"/>
        </w:tabs>
        <w:spacing w:before="72"/>
        <w:ind w:hanging="361"/>
        <w:jc w:val="both"/>
      </w:pPr>
      <w:r>
        <w:rPr>
          <w:b/>
        </w:rPr>
        <w:t xml:space="preserve">PPD or Tuberculosis (TB Skin Test) </w:t>
      </w:r>
      <w:r>
        <w:t>– Documentation of a two-step TB</w:t>
      </w:r>
      <w:r>
        <w:rPr>
          <w:spacing w:val="-35"/>
        </w:rPr>
        <w:t xml:space="preserve"> </w:t>
      </w:r>
      <w:r>
        <w:t>skin</w:t>
      </w:r>
    </w:p>
    <w:p w14:paraId="01F61A8B" w14:textId="77777777" w:rsidR="00945B1A" w:rsidRDefault="007E033E">
      <w:pPr>
        <w:pStyle w:val="BodyText"/>
        <w:spacing w:before="9"/>
        <w:ind w:left="940"/>
      </w:pPr>
      <w:r>
        <w:t>test, consisting of one test followed by a second test 7-21 days later. The results cannot</w:t>
      </w:r>
      <w:r>
        <w:rPr>
          <w:spacing w:val="-9"/>
        </w:rPr>
        <w:t xml:space="preserve"> </w:t>
      </w:r>
      <w:r>
        <w:t>be</w:t>
      </w:r>
      <w:r>
        <w:rPr>
          <w:spacing w:val="-12"/>
        </w:rPr>
        <w:t xml:space="preserve"> </w:t>
      </w:r>
      <w:r>
        <w:t>more</w:t>
      </w:r>
      <w:r>
        <w:rPr>
          <w:spacing w:val="-11"/>
        </w:rPr>
        <w:t xml:space="preserve"> </w:t>
      </w:r>
      <w:r>
        <w:t>than</w:t>
      </w:r>
      <w:r>
        <w:rPr>
          <w:spacing w:val="-12"/>
        </w:rPr>
        <w:t xml:space="preserve"> </w:t>
      </w:r>
      <w:r>
        <w:t>four</w:t>
      </w:r>
      <w:r>
        <w:rPr>
          <w:spacing w:val="-10"/>
        </w:rPr>
        <w:t xml:space="preserve"> </w:t>
      </w:r>
      <w:r>
        <w:t>(4)</w:t>
      </w:r>
      <w:r>
        <w:rPr>
          <w:spacing w:val="-9"/>
        </w:rPr>
        <w:t xml:space="preserve"> </w:t>
      </w:r>
      <w:r>
        <w:t>weeks</w:t>
      </w:r>
      <w:r>
        <w:rPr>
          <w:spacing w:val="-9"/>
        </w:rPr>
        <w:t xml:space="preserve"> </w:t>
      </w:r>
      <w:r>
        <w:t>apart.</w:t>
      </w:r>
      <w:r>
        <w:rPr>
          <w:spacing w:val="-10"/>
        </w:rPr>
        <w:t xml:space="preserve"> </w:t>
      </w:r>
      <w:r>
        <w:t>TB</w:t>
      </w:r>
      <w:r>
        <w:rPr>
          <w:spacing w:val="-11"/>
        </w:rPr>
        <w:t xml:space="preserve"> </w:t>
      </w:r>
      <w:r>
        <w:t>skin</w:t>
      </w:r>
      <w:r>
        <w:rPr>
          <w:spacing w:val="-11"/>
        </w:rPr>
        <w:t xml:space="preserve"> </w:t>
      </w:r>
      <w:r>
        <w:t>tests</w:t>
      </w:r>
      <w:r>
        <w:rPr>
          <w:spacing w:val="-8"/>
        </w:rPr>
        <w:t xml:space="preserve"> </w:t>
      </w:r>
      <w:r>
        <w:t>are</w:t>
      </w:r>
      <w:r>
        <w:rPr>
          <w:spacing w:val="-12"/>
        </w:rPr>
        <w:t xml:space="preserve"> </w:t>
      </w:r>
      <w:r>
        <w:t>good</w:t>
      </w:r>
      <w:r>
        <w:rPr>
          <w:spacing w:val="-11"/>
        </w:rPr>
        <w:t xml:space="preserve"> </w:t>
      </w:r>
      <w:r>
        <w:t>for</w:t>
      </w:r>
      <w:r>
        <w:rPr>
          <w:spacing w:val="-8"/>
        </w:rPr>
        <w:t xml:space="preserve"> </w:t>
      </w:r>
      <w:r>
        <w:t>a</w:t>
      </w:r>
      <w:r>
        <w:rPr>
          <w:spacing w:val="-10"/>
        </w:rPr>
        <w:t xml:space="preserve"> </w:t>
      </w:r>
      <w:r>
        <w:t>period</w:t>
      </w:r>
      <w:r>
        <w:rPr>
          <w:spacing w:val="-10"/>
        </w:rPr>
        <w:t xml:space="preserve"> </w:t>
      </w:r>
      <w:r>
        <w:t>of</w:t>
      </w:r>
      <w:r>
        <w:rPr>
          <w:spacing w:val="-6"/>
        </w:rPr>
        <w:t xml:space="preserve"> </w:t>
      </w:r>
      <w:r>
        <w:t>one</w:t>
      </w:r>
    </w:p>
    <w:p w14:paraId="01F61A8C" w14:textId="77777777" w:rsidR="00945B1A" w:rsidRDefault="007E033E">
      <w:pPr>
        <w:pStyle w:val="ListParagraph"/>
        <w:numPr>
          <w:ilvl w:val="2"/>
          <w:numId w:val="24"/>
        </w:numPr>
        <w:tabs>
          <w:tab w:val="left" w:pos="1274"/>
        </w:tabs>
        <w:spacing w:line="251" w:lineRule="exact"/>
      </w:pPr>
      <w:r>
        <w:t>year from the administration date. An annual one-step TB skin test</w:t>
      </w:r>
      <w:r>
        <w:rPr>
          <w:spacing w:val="-18"/>
        </w:rPr>
        <w:t xml:space="preserve"> </w:t>
      </w:r>
      <w:r>
        <w:t>will</w:t>
      </w:r>
    </w:p>
    <w:p w14:paraId="01F61A8D" w14:textId="77777777" w:rsidR="00945B1A" w:rsidRDefault="007E033E">
      <w:pPr>
        <w:pStyle w:val="BodyText"/>
        <w:spacing w:before="1"/>
        <w:ind w:left="940" w:right="810"/>
      </w:pPr>
      <w:r>
        <w:t xml:space="preserve">be required thereafter. Students who have tested positive for TB in the past or who are unable to receive the TB skin test (example previous receipt of BCG vaccine) must submit documentation of a clear chest x-ray. Completion of an annual </w:t>
      </w:r>
      <w:r>
        <w:rPr>
          <w:i/>
        </w:rPr>
        <w:t xml:space="preserve">Tuberculosis Questionnaire </w:t>
      </w:r>
      <w:r>
        <w:t>will also be required.</w:t>
      </w:r>
    </w:p>
    <w:p w14:paraId="01F61A8E" w14:textId="77777777" w:rsidR="00945B1A" w:rsidRDefault="007E033E">
      <w:pPr>
        <w:pStyle w:val="ListParagraph"/>
        <w:numPr>
          <w:ilvl w:val="1"/>
          <w:numId w:val="24"/>
        </w:numPr>
        <w:tabs>
          <w:tab w:val="left" w:pos="1025"/>
        </w:tabs>
        <w:ind w:right="666" w:hanging="276"/>
        <w:jc w:val="left"/>
        <w:rPr>
          <w:b/>
        </w:rPr>
      </w:pPr>
      <w:r>
        <w:tab/>
      </w:r>
      <w:r>
        <w:rPr>
          <w:b/>
        </w:rPr>
        <w:t xml:space="preserve">Hepatitis B Titer </w:t>
      </w:r>
      <w:r>
        <w:t xml:space="preserve">– Documentation of titer results for Hepatitis B. Results must be within the past twenty (20) years. If results </w:t>
      </w:r>
      <w:r>
        <w:rPr>
          <w:spacing w:val="-3"/>
        </w:rPr>
        <w:t xml:space="preserve">are </w:t>
      </w:r>
      <w:r>
        <w:t xml:space="preserve">non-immune (negative), the student is instructed to seek the advice of a medical provider for recommended follow-up and must sign a </w:t>
      </w:r>
      <w:r>
        <w:rPr>
          <w:i/>
        </w:rPr>
        <w:t>Hepatitis B Vaccination Release / Waiver Form</w:t>
      </w:r>
      <w:r>
        <w:t xml:space="preserve">. </w:t>
      </w:r>
      <w:r>
        <w:rPr>
          <w:b/>
        </w:rPr>
        <w:t>Titer results are required. Vaccination records will NOT be accepted in place of titer</w:t>
      </w:r>
      <w:r>
        <w:rPr>
          <w:b/>
          <w:spacing w:val="-4"/>
        </w:rPr>
        <w:t xml:space="preserve"> </w:t>
      </w:r>
      <w:r>
        <w:rPr>
          <w:b/>
        </w:rPr>
        <w:t>results.</w:t>
      </w:r>
    </w:p>
    <w:p w14:paraId="01F61A8F" w14:textId="77777777" w:rsidR="00945B1A" w:rsidRDefault="007E033E">
      <w:pPr>
        <w:pStyle w:val="ListParagraph"/>
        <w:numPr>
          <w:ilvl w:val="1"/>
          <w:numId w:val="24"/>
        </w:numPr>
        <w:tabs>
          <w:tab w:val="left" w:pos="941"/>
        </w:tabs>
        <w:spacing w:before="1"/>
        <w:ind w:right="719"/>
        <w:jc w:val="left"/>
        <w:rPr>
          <w:b/>
        </w:rPr>
      </w:pPr>
      <w:r>
        <w:rPr>
          <w:b/>
        </w:rPr>
        <w:t xml:space="preserve">MMRV Titers </w:t>
      </w:r>
      <w:r>
        <w:t>– Documentation of titer results for MMRV – Measles (Rubeola), Mumps, Rubella, and Varicella (Chicken Pox). If results are non-immune (negative), the student is instructed to seek the advice of a medical provider</w:t>
      </w:r>
      <w:r>
        <w:rPr>
          <w:spacing w:val="-23"/>
        </w:rPr>
        <w:t xml:space="preserve"> </w:t>
      </w:r>
      <w:r>
        <w:t xml:space="preserve">for recommended follow-up and must sign a </w:t>
      </w:r>
      <w:r>
        <w:rPr>
          <w:i/>
        </w:rPr>
        <w:t xml:space="preserve">Measles, Mumps, Rubella, Varicella Release / Waiver Form. </w:t>
      </w:r>
      <w:r>
        <w:rPr>
          <w:b/>
        </w:rPr>
        <w:t>Titer results are required. Vaccination records will NOT be accepted in place of titer</w:t>
      </w:r>
      <w:r>
        <w:rPr>
          <w:b/>
          <w:spacing w:val="-17"/>
        </w:rPr>
        <w:t xml:space="preserve"> </w:t>
      </w:r>
      <w:r>
        <w:rPr>
          <w:b/>
        </w:rPr>
        <w:t>results.</w:t>
      </w:r>
    </w:p>
    <w:p w14:paraId="01F61A90" w14:textId="77777777" w:rsidR="00945B1A" w:rsidRDefault="007E033E">
      <w:pPr>
        <w:pStyle w:val="ListParagraph"/>
        <w:numPr>
          <w:ilvl w:val="1"/>
          <w:numId w:val="24"/>
        </w:numPr>
        <w:tabs>
          <w:tab w:val="left" w:pos="941"/>
        </w:tabs>
        <w:ind w:right="552"/>
        <w:jc w:val="left"/>
      </w:pPr>
      <w:r>
        <w:rPr>
          <w:b/>
        </w:rPr>
        <w:t xml:space="preserve">Tetanus (Tdap) Vaccination </w:t>
      </w:r>
      <w:r>
        <w:t>– Documentation of an adult Tdap (tetanus, diphtheria, and pertussis) vaccination required. If the vaccination is over ten (10) years</w:t>
      </w:r>
      <w:r>
        <w:rPr>
          <w:spacing w:val="-3"/>
        </w:rPr>
        <w:t xml:space="preserve"> </w:t>
      </w:r>
      <w:r>
        <w:t>old,</w:t>
      </w:r>
      <w:r>
        <w:rPr>
          <w:spacing w:val="-2"/>
        </w:rPr>
        <w:t xml:space="preserve"> </w:t>
      </w:r>
      <w:r>
        <w:t>documentation</w:t>
      </w:r>
      <w:r>
        <w:rPr>
          <w:spacing w:val="-3"/>
        </w:rPr>
        <w:t xml:space="preserve"> </w:t>
      </w:r>
      <w:r>
        <w:t>of a</w:t>
      </w:r>
      <w:r>
        <w:rPr>
          <w:spacing w:val="-10"/>
        </w:rPr>
        <w:t xml:space="preserve"> </w:t>
      </w:r>
      <w:r>
        <w:t>Td</w:t>
      </w:r>
      <w:r>
        <w:rPr>
          <w:spacing w:val="-8"/>
        </w:rPr>
        <w:t xml:space="preserve"> </w:t>
      </w:r>
      <w:r>
        <w:t>(tetanus</w:t>
      </w:r>
      <w:r>
        <w:rPr>
          <w:spacing w:val="-9"/>
        </w:rPr>
        <w:t xml:space="preserve"> </w:t>
      </w:r>
      <w:r>
        <w:t>and</w:t>
      </w:r>
      <w:r>
        <w:rPr>
          <w:spacing w:val="-7"/>
        </w:rPr>
        <w:t xml:space="preserve"> </w:t>
      </w:r>
      <w:r>
        <w:t>diphtheria)</w:t>
      </w:r>
      <w:r>
        <w:rPr>
          <w:spacing w:val="-4"/>
        </w:rPr>
        <w:t xml:space="preserve"> </w:t>
      </w:r>
      <w:r>
        <w:t>or</w:t>
      </w:r>
      <w:r>
        <w:rPr>
          <w:spacing w:val="-10"/>
        </w:rPr>
        <w:t xml:space="preserve"> </w:t>
      </w:r>
      <w:r>
        <w:t>Tdap</w:t>
      </w:r>
      <w:r>
        <w:rPr>
          <w:spacing w:val="-5"/>
        </w:rPr>
        <w:t xml:space="preserve"> </w:t>
      </w:r>
      <w:r>
        <w:t>booster</w:t>
      </w:r>
      <w:r>
        <w:rPr>
          <w:spacing w:val="-2"/>
        </w:rPr>
        <w:t xml:space="preserve"> </w:t>
      </w:r>
      <w:r>
        <w:t>is</w:t>
      </w:r>
      <w:r>
        <w:rPr>
          <w:spacing w:val="-3"/>
        </w:rPr>
        <w:t xml:space="preserve"> </w:t>
      </w:r>
      <w:r>
        <w:t>also required. An update is required every ten (10)</w:t>
      </w:r>
      <w:r>
        <w:rPr>
          <w:spacing w:val="-16"/>
        </w:rPr>
        <w:t xml:space="preserve"> </w:t>
      </w:r>
      <w:r>
        <w:t>years.</w:t>
      </w:r>
    </w:p>
    <w:p w14:paraId="01F61A91" w14:textId="77777777" w:rsidR="00945B1A" w:rsidRDefault="007E033E">
      <w:pPr>
        <w:pStyle w:val="ListParagraph"/>
        <w:numPr>
          <w:ilvl w:val="1"/>
          <w:numId w:val="24"/>
        </w:numPr>
        <w:tabs>
          <w:tab w:val="left" w:pos="876"/>
        </w:tabs>
        <w:spacing w:line="348" w:lineRule="auto"/>
        <w:ind w:left="220" w:right="3376" w:firstLine="347"/>
        <w:jc w:val="left"/>
      </w:pPr>
      <w:r>
        <w:t>Additional vaccinations may be required by</w:t>
      </w:r>
      <w:r>
        <w:rPr>
          <w:spacing w:val="-19"/>
        </w:rPr>
        <w:t xml:space="preserve"> </w:t>
      </w:r>
      <w:r>
        <w:t>facilities.</w:t>
      </w:r>
      <w:r>
        <w:rPr>
          <w:u w:val="single"/>
        </w:rPr>
        <w:t xml:space="preserve"> </w:t>
      </w:r>
      <w:r w:rsidRPr="00206C9C">
        <w:rPr>
          <w:b/>
        </w:rPr>
        <w:t>CPR</w:t>
      </w:r>
      <w:r w:rsidRPr="00206C9C">
        <w:rPr>
          <w:b/>
          <w:spacing w:val="-1"/>
        </w:rPr>
        <w:t xml:space="preserve"> </w:t>
      </w:r>
      <w:r w:rsidRPr="00206C9C">
        <w:rPr>
          <w:b/>
        </w:rPr>
        <w:t>Certification</w:t>
      </w:r>
    </w:p>
    <w:p w14:paraId="01F61A92" w14:textId="77777777" w:rsidR="00945B1A" w:rsidRDefault="007E033E">
      <w:pPr>
        <w:pStyle w:val="BodyText"/>
        <w:spacing w:before="137" w:line="237" w:lineRule="auto"/>
        <w:ind w:left="220" w:right="517"/>
      </w:pPr>
      <w:r>
        <w:t>Students must maintain current cardiopulmonary resuscitation certification throughout the PN program in order to participate in clinical experiences. Certification must be American Heart Association Basic Life Support Provider or American Red Cross CPR</w:t>
      </w:r>
      <w:r>
        <w:rPr>
          <w:spacing w:val="-53"/>
        </w:rPr>
        <w:t xml:space="preserve"> </w:t>
      </w:r>
      <w:r>
        <w:t>for Professional Rescue. Students have two options for obtaining this certification:</w:t>
      </w:r>
    </w:p>
    <w:p w14:paraId="01F61A93" w14:textId="77777777" w:rsidR="00945B1A" w:rsidRDefault="00945B1A">
      <w:pPr>
        <w:pStyle w:val="BodyText"/>
        <w:spacing w:before="6"/>
      </w:pPr>
    </w:p>
    <w:p w14:paraId="01F61A94" w14:textId="77777777" w:rsidR="00945B1A" w:rsidRDefault="007E033E">
      <w:pPr>
        <w:pStyle w:val="ListParagraph"/>
        <w:numPr>
          <w:ilvl w:val="0"/>
          <w:numId w:val="23"/>
        </w:numPr>
        <w:tabs>
          <w:tab w:val="left" w:pos="1188"/>
        </w:tabs>
        <w:ind w:right="1043"/>
      </w:pPr>
      <w:r>
        <w:t xml:space="preserve">It may be taken through the College by registering for </w:t>
      </w:r>
      <w:r>
        <w:rPr>
          <w:spacing w:val="-4"/>
        </w:rPr>
        <w:t xml:space="preserve">EMS </w:t>
      </w:r>
      <w:r>
        <w:t xml:space="preserve">100 prior </w:t>
      </w:r>
      <w:r>
        <w:rPr>
          <w:spacing w:val="5"/>
        </w:rPr>
        <w:t xml:space="preserve">toor </w:t>
      </w:r>
      <w:r>
        <w:t>concurrent with NUR</w:t>
      </w:r>
      <w:r>
        <w:rPr>
          <w:spacing w:val="1"/>
        </w:rPr>
        <w:t xml:space="preserve"> </w:t>
      </w:r>
      <w:r>
        <w:t>102.</w:t>
      </w:r>
    </w:p>
    <w:p w14:paraId="01F61A95" w14:textId="77777777" w:rsidR="00945B1A" w:rsidRDefault="007E033E">
      <w:pPr>
        <w:pStyle w:val="ListParagraph"/>
        <w:numPr>
          <w:ilvl w:val="0"/>
          <w:numId w:val="23"/>
        </w:numPr>
        <w:tabs>
          <w:tab w:val="left" w:pos="1188"/>
        </w:tabs>
        <w:ind w:right="804"/>
      </w:pPr>
      <w:r>
        <w:t>It</w:t>
      </w:r>
      <w:r>
        <w:rPr>
          <w:spacing w:val="-3"/>
        </w:rPr>
        <w:t xml:space="preserve"> </w:t>
      </w:r>
      <w:r>
        <w:t>may</w:t>
      </w:r>
      <w:r>
        <w:rPr>
          <w:spacing w:val="-3"/>
        </w:rPr>
        <w:t xml:space="preserve"> </w:t>
      </w:r>
      <w:r>
        <w:t>be</w:t>
      </w:r>
      <w:r>
        <w:rPr>
          <w:spacing w:val="-3"/>
        </w:rPr>
        <w:t xml:space="preserve"> </w:t>
      </w:r>
      <w:r>
        <w:t>taken</w:t>
      </w:r>
      <w:r>
        <w:rPr>
          <w:spacing w:val="-4"/>
        </w:rPr>
        <w:t xml:space="preserve"> </w:t>
      </w:r>
      <w:r>
        <w:t>at</w:t>
      </w:r>
      <w:r>
        <w:rPr>
          <w:spacing w:val="-2"/>
        </w:rPr>
        <w:t xml:space="preserve"> </w:t>
      </w:r>
      <w:r>
        <w:t>any</w:t>
      </w:r>
      <w:r>
        <w:rPr>
          <w:spacing w:val="-3"/>
        </w:rPr>
        <w:t xml:space="preserve"> </w:t>
      </w:r>
      <w:r>
        <w:t>other</w:t>
      </w:r>
      <w:r>
        <w:rPr>
          <w:spacing w:val="-1"/>
        </w:rPr>
        <w:t xml:space="preserve"> </w:t>
      </w:r>
      <w:r>
        <w:t>approved</w:t>
      </w:r>
      <w:r>
        <w:rPr>
          <w:spacing w:val="-1"/>
        </w:rPr>
        <w:t xml:space="preserve"> </w:t>
      </w:r>
      <w:r>
        <w:t>agency</w:t>
      </w:r>
      <w:r>
        <w:rPr>
          <w:spacing w:val="-3"/>
        </w:rPr>
        <w:t xml:space="preserve"> </w:t>
      </w:r>
      <w:r>
        <w:t>or</w:t>
      </w:r>
      <w:r>
        <w:rPr>
          <w:spacing w:val="-2"/>
        </w:rPr>
        <w:t xml:space="preserve"> </w:t>
      </w:r>
      <w:r>
        <w:t>facility. Proof</w:t>
      </w:r>
      <w:r>
        <w:rPr>
          <w:spacing w:val="3"/>
        </w:rPr>
        <w:t xml:space="preserve"> </w:t>
      </w:r>
      <w:r>
        <w:t>of</w:t>
      </w:r>
      <w:r>
        <w:rPr>
          <w:spacing w:val="-38"/>
        </w:rPr>
        <w:t xml:space="preserve"> </w:t>
      </w:r>
      <w:r>
        <w:t>successful completion must be presented prior to registration for NUR</w:t>
      </w:r>
      <w:r>
        <w:rPr>
          <w:spacing w:val="-29"/>
        </w:rPr>
        <w:t xml:space="preserve"> </w:t>
      </w:r>
      <w:r>
        <w:t>102.</w:t>
      </w:r>
    </w:p>
    <w:p w14:paraId="01F61A96" w14:textId="77777777" w:rsidR="00945B1A" w:rsidRDefault="007E033E">
      <w:pPr>
        <w:pStyle w:val="ListParagraph"/>
        <w:numPr>
          <w:ilvl w:val="0"/>
          <w:numId w:val="23"/>
        </w:numPr>
        <w:tabs>
          <w:tab w:val="left" w:pos="1186"/>
        </w:tabs>
        <w:spacing w:line="252" w:lineRule="exact"/>
        <w:ind w:left="1185" w:hanging="246"/>
      </w:pPr>
      <w:r>
        <w:t>Certification must be health care provider status, infant through adult.</w:t>
      </w:r>
      <w:r>
        <w:rPr>
          <w:spacing w:val="-17"/>
        </w:rPr>
        <w:t xml:space="preserve"> </w:t>
      </w:r>
      <w:r>
        <w:t>(BLS)</w:t>
      </w:r>
    </w:p>
    <w:p w14:paraId="01F61A97" w14:textId="77777777" w:rsidR="00945B1A" w:rsidRDefault="007E033E">
      <w:pPr>
        <w:pStyle w:val="ListParagraph"/>
        <w:numPr>
          <w:ilvl w:val="0"/>
          <w:numId w:val="23"/>
        </w:numPr>
        <w:tabs>
          <w:tab w:val="left" w:pos="1188"/>
        </w:tabs>
        <w:spacing w:before="2"/>
        <w:ind w:right="1070"/>
      </w:pPr>
      <w:r>
        <w:t>No online only CPR certification will be accepted. All CPR certification,</w:t>
      </w:r>
      <w:r>
        <w:rPr>
          <w:spacing w:val="-33"/>
        </w:rPr>
        <w:t xml:space="preserve"> </w:t>
      </w:r>
      <w:r>
        <w:t>to include re-certification, must have both cognitive and skills evaluation components.</w:t>
      </w:r>
    </w:p>
    <w:p w14:paraId="01F61A98" w14:textId="77777777" w:rsidR="00945B1A" w:rsidRDefault="00945B1A">
      <w:pPr>
        <w:pStyle w:val="BodyText"/>
        <w:spacing w:before="8"/>
        <w:rPr>
          <w:sz w:val="21"/>
        </w:rPr>
      </w:pPr>
    </w:p>
    <w:p w14:paraId="01F61A99" w14:textId="77777777" w:rsidR="00945B1A" w:rsidRDefault="007E033E">
      <w:pPr>
        <w:ind w:left="1170" w:right="573" w:firstLine="3"/>
        <w:jc w:val="center"/>
        <w:rPr>
          <w:b/>
          <w:sz w:val="28"/>
        </w:rPr>
      </w:pPr>
      <w:r>
        <w:rPr>
          <w:b/>
          <w:sz w:val="28"/>
        </w:rPr>
        <w:t xml:space="preserve">Students MUST submit </w:t>
      </w:r>
      <w:r>
        <w:rPr>
          <w:b/>
          <w:spacing w:val="-3"/>
          <w:sz w:val="28"/>
        </w:rPr>
        <w:t xml:space="preserve">ALL </w:t>
      </w:r>
      <w:r>
        <w:rPr>
          <w:b/>
          <w:sz w:val="28"/>
        </w:rPr>
        <w:t>updated clinical paperwork, including</w:t>
      </w:r>
      <w:r>
        <w:rPr>
          <w:b/>
          <w:spacing w:val="-6"/>
          <w:sz w:val="28"/>
        </w:rPr>
        <w:t xml:space="preserve"> </w:t>
      </w:r>
      <w:r>
        <w:rPr>
          <w:b/>
          <w:sz w:val="28"/>
        </w:rPr>
        <w:t>but</w:t>
      </w:r>
      <w:r>
        <w:rPr>
          <w:b/>
          <w:spacing w:val="-4"/>
          <w:sz w:val="28"/>
        </w:rPr>
        <w:t xml:space="preserve"> </w:t>
      </w:r>
      <w:r>
        <w:rPr>
          <w:b/>
          <w:sz w:val="28"/>
        </w:rPr>
        <w:t>not</w:t>
      </w:r>
      <w:r>
        <w:rPr>
          <w:b/>
          <w:spacing w:val="-5"/>
          <w:sz w:val="28"/>
        </w:rPr>
        <w:t xml:space="preserve"> </w:t>
      </w:r>
      <w:r>
        <w:rPr>
          <w:b/>
          <w:sz w:val="28"/>
        </w:rPr>
        <w:t>limited</w:t>
      </w:r>
      <w:r>
        <w:rPr>
          <w:b/>
          <w:spacing w:val="-6"/>
          <w:sz w:val="28"/>
        </w:rPr>
        <w:t xml:space="preserve"> </w:t>
      </w:r>
      <w:r>
        <w:rPr>
          <w:b/>
          <w:sz w:val="28"/>
        </w:rPr>
        <w:t>to,</w:t>
      </w:r>
      <w:r>
        <w:rPr>
          <w:b/>
          <w:spacing w:val="-5"/>
          <w:sz w:val="28"/>
        </w:rPr>
        <w:t xml:space="preserve"> </w:t>
      </w:r>
      <w:r>
        <w:rPr>
          <w:b/>
          <w:sz w:val="28"/>
        </w:rPr>
        <w:t>vaccinations,</w:t>
      </w:r>
      <w:r>
        <w:rPr>
          <w:b/>
          <w:spacing w:val="-43"/>
          <w:sz w:val="28"/>
        </w:rPr>
        <w:t xml:space="preserve"> </w:t>
      </w:r>
      <w:r>
        <w:rPr>
          <w:b/>
          <w:sz w:val="28"/>
        </w:rPr>
        <w:t xml:space="preserve">immunizations, titers, and CPR to the PN office </w:t>
      </w:r>
      <w:r>
        <w:rPr>
          <w:b/>
          <w:spacing w:val="-4"/>
          <w:sz w:val="28"/>
        </w:rPr>
        <w:t xml:space="preserve">prior </w:t>
      </w:r>
      <w:r>
        <w:rPr>
          <w:b/>
          <w:sz w:val="28"/>
        </w:rPr>
        <w:t>to the first day of class the subsequent semester in which the student is enrolling.</w:t>
      </w:r>
    </w:p>
    <w:p w14:paraId="01F61A9A" w14:textId="77777777" w:rsidR="00945B1A" w:rsidRDefault="00945B1A">
      <w:pPr>
        <w:jc w:val="center"/>
        <w:rPr>
          <w:sz w:val="28"/>
        </w:rPr>
        <w:sectPr w:rsidR="00945B1A">
          <w:pgSz w:w="12240" w:h="15840"/>
          <w:pgMar w:top="1200" w:right="1440" w:bottom="980" w:left="1460" w:header="0" w:footer="705" w:gutter="0"/>
          <w:cols w:space="720"/>
        </w:sectPr>
      </w:pPr>
    </w:p>
    <w:p w14:paraId="01F61A9B" w14:textId="77777777" w:rsidR="00945B1A" w:rsidRDefault="007E033E">
      <w:pPr>
        <w:pStyle w:val="BodyText"/>
        <w:spacing w:before="81"/>
        <w:ind w:left="220"/>
      </w:pPr>
      <w:r>
        <w:rPr>
          <w:u w:val="single"/>
        </w:rPr>
        <w:lastRenderedPageBreak/>
        <w:t>Health Insurance</w:t>
      </w:r>
    </w:p>
    <w:p w14:paraId="01F61A9C" w14:textId="77777777" w:rsidR="00945B1A" w:rsidRDefault="00945B1A">
      <w:pPr>
        <w:pStyle w:val="BodyText"/>
        <w:spacing w:before="6"/>
        <w:rPr>
          <w:sz w:val="13"/>
        </w:rPr>
      </w:pPr>
    </w:p>
    <w:p w14:paraId="01F61A9D" w14:textId="77777777" w:rsidR="00945B1A" w:rsidRDefault="007E033E">
      <w:pPr>
        <w:spacing w:before="94"/>
        <w:ind w:left="220" w:right="87"/>
      </w:pPr>
      <w:r>
        <w:t xml:space="preserve">WCC does not provide health insurance coverage for students. Students are financially responsible for any accident, illness or injury occurring in the clinical setting or college laboratory. This includes any follow-up testing or treatment mandated by the program or clinical agency. During clinical rotations, students are not employees of the clinical agency or the college. </w:t>
      </w:r>
      <w:r>
        <w:rPr>
          <w:i/>
        </w:rPr>
        <w:t xml:space="preserve">If injured during clinical rotations, students are not entitled, and will not receive, workman’s compensation from either the institution or the health care facility. </w:t>
      </w:r>
      <w:r>
        <w:t>Health insurance coverage is strongly recommended. If you cannot provide proof of insurance, you will be required to sign a waiver that will remain on file in the PN office.</w:t>
      </w:r>
    </w:p>
    <w:p w14:paraId="01F61A9E" w14:textId="77777777" w:rsidR="00945B1A" w:rsidRDefault="00945B1A">
      <w:pPr>
        <w:pStyle w:val="BodyText"/>
        <w:spacing w:before="3"/>
      </w:pPr>
    </w:p>
    <w:p w14:paraId="01F61A9F" w14:textId="77777777" w:rsidR="00945B1A" w:rsidRDefault="007E033E">
      <w:pPr>
        <w:pStyle w:val="BodyText"/>
        <w:spacing w:line="237" w:lineRule="auto"/>
        <w:ind w:left="220" w:right="735"/>
      </w:pPr>
      <w:r>
        <w:t>It is the student’s responsibility to notify the appropriate nursing faculty member of any changes in the student’s health status (i.e., pregnancy, communicable disease, major illness, surgery, or injury). Additional examinations, with documentation of results by a licensed physician (MD or DO), PA or CRNP, may be required prior to returning to clinical.</w:t>
      </w:r>
    </w:p>
    <w:p w14:paraId="01F61AA0" w14:textId="77777777" w:rsidR="00945B1A" w:rsidRDefault="00945B1A">
      <w:pPr>
        <w:pStyle w:val="BodyText"/>
        <w:spacing w:before="5"/>
      </w:pPr>
    </w:p>
    <w:p w14:paraId="01F61AA1" w14:textId="77777777" w:rsidR="00945B1A" w:rsidRDefault="007E033E">
      <w:pPr>
        <w:pStyle w:val="BodyText"/>
        <w:ind w:left="220"/>
      </w:pPr>
      <w:r>
        <w:rPr>
          <w:u w:val="single"/>
        </w:rPr>
        <w:t>Liability Insurance</w:t>
      </w:r>
    </w:p>
    <w:p w14:paraId="01F61AA2" w14:textId="77777777" w:rsidR="00945B1A" w:rsidRDefault="00945B1A">
      <w:pPr>
        <w:pStyle w:val="BodyText"/>
        <w:spacing w:before="8"/>
        <w:rPr>
          <w:sz w:val="13"/>
        </w:rPr>
      </w:pPr>
    </w:p>
    <w:p w14:paraId="01F61AA3" w14:textId="77777777" w:rsidR="00945B1A" w:rsidRDefault="007E033E">
      <w:pPr>
        <w:pStyle w:val="BodyText"/>
        <w:spacing w:before="94"/>
        <w:ind w:left="220" w:right="429"/>
      </w:pPr>
      <w:r>
        <w:t>Students are required to maintain professional liability (malpractice) insurance coverage through the College’s blanket policy. A fee is paid at registration each semester a student is enrolled in a course with a clinical component. This coverage applies while a student is enrolled in the nursing program and is functioning as a student nurse. Upon graduation, the student is responsible for his/her continuing insurance coverage.</w:t>
      </w:r>
    </w:p>
    <w:p w14:paraId="01F61AA4" w14:textId="77777777" w:rsidR="00945B1A" w:rsidRDefault="00945B1A">
      <w:pPr>
        <w:pStyle w:val="BodyText"/>
        <w:spacing w:before="10"/>
        <w:rPr>
          <w:sz w:val="21"/>
        </w:rPr>
      </w:pPr>
    </w:p>
    <w:p w14:paraId="01F61AA5" w14:textId="77777777" w:rsidR="00945B1A" w:rsidRDefault="007E033E">
      <w:pPr>
        <w:pStyle w:val="BodyText"/>
        <w:ind w:left="220"/>
      </w:pPr>
      <w:r>
        <w:rPr>
          <w:u w:val="single"/>
        </w:rPr>
        <w:t>Essential Functions</w:t>
      </w:r>
    </w:p>
    <w:p w14:paraId="01F61AA6" w14:textId="77777777" w:rsidR="00945B1A" w:rsidRDefault="00945B1A">
      <w:pPr>
        <w:pStyle w:val="BodyText"/>
        <w:spacing w:before="8"/>
        <w:rPr>
          <w:sz w:val="13"/>
        </w:rPr>
      </w:pPr>
    </w:p>
    <w:p w14:paraId="01F61AA7" w14:textId="77777777" w:rsidR="00945B1A" w:rsidRDefault="007E033E">
      <w:pPr>
        <w:pStyle w:val="BodyText"/>
        <w:spacing w:before="94"/>
        <w:ind w:left="220" w:right="1208" w:firstLine="719"/>
        <w:jc w:val="both"/>
      </w:pPr>
      <w:r>
        <w:t>The Alabama Community College System endorses the Americans' with Disabilities Act. In accordance with College policy, when requested, reasonable accommodations may be provided for individuals with disabilities.</w:t>
      </w:r>
    </w:p>
    <w:p w14:paraId="01F61AA8" w14:textId="77777777" w:rsidR="00945B1A" w:rsidRDefault="007E033E">
      <w:pPr>
        <w:pStyle w:val="BodyText"/>
        <w:ind w:left="220" w:right="466" w:firstLine="719"/>
      </w:pPr>
      <w:r>
        <w:t>Physical, cognitive, psychomotor, affective and social abilities are required in unique combinations to provide safe and effective nursing care. The applicant/student must be able to meet the essential functions with or without reasonable accommodations throughout the program of learning. Admission, progression and graduation are contingent upon one's ability to demonstrate the essential functions delineated for the nursing programs with or without reasonable accommodations. The nursing programs and/or its affiliated clinical agencies may identify additional essential functions. The nursing programs reserve the right to amend the essential functions as deemed necessary.</w:t>
      </w:r>
    </w:p>
    <w:p w14:paraId="01F61AA9" w14:textId="77777777" w:rsidR="00945B1A" w:rsidRDefault="007E033E">
      <w:pPr>
        <w:pStyle w:val="BodyText"/>
        <w:ind w:left="220" w:right="297" w:firstLine="719"/>
      </w:pPr>
      <w:r>
        <w:t>In order to be admitted and to progress in the nursing program one must possess a functional level of ability to perform the duties required of a nurse. Admission or progression may be denied if a student is unable to demonstrate the essential functions with or without reasonable accommodations.</w:t>
      </w:r>
    </w:p>
    <w:p w14:paraId="01F61AAA" w14:textId="77777777" w:rsidR="00945B1A" w:rsidRDefault="007E033E">
      <w:pPr>
        <w:pStyle w:val="BodyText"/>
        <w:ind w:left="220" w:right="528" w:firstLine="719"/>
      </w:pPr>
      <w:r>
        <w:t>The essential functions delineated are those deemed necessary by the Alabama Community College System nursing programs. No representation regarding industrial standards is implied. Similarly, any reasonable accommodations made will termined and applied to the respective nursing program and may vary from reasonable accommodations made by healthcare employers.</w:t>
      </w:r>
    </w:p>
    <w:p w14:paraId="01F61AAB" w14:textId="77777777" w:rsidR="00945B1A" w:rsidRDefault="007E033E">
      <w:pPr>
        <w:pStyle w:val="BodyText"/>
        <w:ind w:left="340" w:right="874" w:firstLine="719"/>
      </w:pPr>
      <w:r>
        <w:t>The essential functions delineated below are necessary for nursing program admission, progression and graduation and for the provision of safe and effective nursing care. The essential functions include but are not limited to the ability to the following:</w:t>
      </w:r>
    </w:p>
    <w:p w14:paraId="01F61AAC" w14:textId="77777777" w:rsidR="00945B1A" w:rsidRDefault="00945B1A">
      <w:pPr>
        <w:sectPr w:rsidR="00945B1A">
          <w:pgSz w:w="12240" w:h="15840"/>
          <w:pgMar w:top="1200" w:right="1440" w:bottom="980" w:left="1460" w:header="0" w:footer="70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7384"/>
      </w:tblGrid>
      <w:tr w:rsidR="00945B1A" w14:paraId="01F61AC1" w14:textId="77777777">
        <w:trPr>
          <w:trHeight w:val="5568"/>
        </w:trPr>
        <w:tc>
          <w:tcPr>
            <w:tcW w:w="1368" w:type="dxa"/>
            <w:shd w:val="clear" w:color="auto" w:fill="DFDFDF"/>
            <w:textDirection w:val="btLr"/>
          </w:tcPr>
          <w:p w14:paraId="01F61AAD" w14:textId="77777777" w:rsidR="00945B1A" w:rsidRDefault="00945B1A">
            <w:pPr>
              <w:pStyle w:val="TableParagraph"/>
              <w:ind w:left="0"/>
              <w:rPr>
                <w:sz w:val="34"/>
              </w:rPr>
            </w:pPr>
          </w:p>
          <w:p w14:paraId="01F61AAE" w14:textId="77777777" w:rsidR="00945B1A" w:rsidRDefault="007E033E">
            <w:pPr>
              <w:pStyle w:val="TableParagraph"/>
              <w:spacing w:before="199"/>
              <w:ind w:left="1502"/>
              <w:rPr>
                <w:rFonts w:ascii="Arial Black"/>
                <w:sz w:val="24"/>
              </w:rPr>
            </w:pPr>
            <w:r>
              <w:rPr>
                <w:rFonts w:ascii="Arial Black"/>
                <w:sz w:val="24"/>
              </w:rPr>
              <w:t>Sensory Perception</w:t>
            </w:r>
          </w:p>
        </w:tc>
        <w:tc>
          <w:tcPr>
            <w:tcW w:w="7384" w:type="dxa"/>
          </w:tcPr>
          <w:p w14:paraId="01F61AAF" w14:textId="77777777" w:rsidR="00945B1A" w:rsidRDefault="00945B1A">
            <w:pPr>
              <w:pStyle w:val="TableParagraph"/>
              <w:spacing w:before="5"/>
              <w:ind w:left="0"/>
              <w:rPr>
                <w:sz w:val="21"/>
              </w:rPr>
            </w:pPr>
          </w:p>
          <w:p w14:paraId="01F61AB0" w14:textId="77777777" w:rsidR="00945B1A" w:rsidRDefault="007E033E">
            <w:pPr>
              <w:pStyle w:val="TableParagraph"/>
              <w:numPr>
                <w:ilvl w:val="0"/>
                <w:numId w:val="22"/>
              </w:numPr>
              <w:tabs>
                <w:tab w:val="left" w:pos="370"/>
              </w:tabs>
              <w:spacing w:before="1"/>
            </w:pPr>
            <w:r>
              <w:t>Visual</w:t>
            </w:r>
          </w:p>
          <w:p w14:paraId="01F61AB1" w14:textId="77777777" w:rsidR="00945B1A" w:rsidRDefault="007E033E">
            <w:pPr>
              <w:pStyle w:val="TableParagraph"/>
              <w:numPr>
                <w:ilvl w:val="1"/>
                <w:numId w:val="22"/>
              </w:numPr>
              <w:tabs>
                <w:tab w:val="left" w:pos="830"/>
                <w:tab w:val="left" w:pos="831"/>
              </w:tabs>
              <w:spacing w:before="3"/>
              <w:ind w:right="432"/>
            </w:pPr>
            <w:r>
              <w:t>Observe and discern subtle changes in physical conditions</w:t>
            </w:r>
            <w:r>
              <w:rPr>
                <w:spacing w:val="-48"/>
              </w:rPr>
              <w:t xml:space="preserve"> </w:t>
            </w:r>
            <w:r>
              <w:t>and the</w:t>
            </w:r>
            <w:r>
              <w:rPr>
                <w:spacing w:val="-3"/>
              </w:rPr>
              <w:t xml:space="preserve"> </w:t>
            </w:r>
            <w:r>
              <w:t>environment</w:t>
            </w:r>
          </w:p>
          <w:p w14:paraId="01F61AB2" w14:textId="77777777" w:rsidR="00945B1A" w:rsidRDefault="007E033E">
            <w:pPr>
              <w:pStyle w:val="TableParagraph"/>
              <w:numPr>
                <w:ilvl w:val="1"/>
                <w:numId w:val="22"/>
              </w:numPr>
              <w:tabs>
                <w:tab w:val="left" w:pos="834"/>
              </w:tabs>
              <w:spacing w:line="244" w:lineRule="exact"/>
              <w:ind w:left="833" w:hanging="364"/>
            </w:pPr>
            <w:r>
              <w:t>Visualize different color spectrums and color</w:t>
            </w:r>
            <w:r>
              <w:rPr>
                <w:spacing w:val="-14"/>
              </w:rPr>
              <w:t xml:space="preserve"> </w:t>
            </w:r>
            <w:r>
              <w:t>changes</w:t>
            </w:r>
          </w:p>
          <w:p w14:paraId="01F61AB3" w14:textId="77777777" w:rsidR="00945B1A" w:rsidRDefault="007E033E">
            <w:pPr>
              <w:pStyle w:val="TableParagraph"/>
              <w:numPr>
                <w:ilvl w:val="1"/>
                <w:numId w:val="22"/>
              </w:numPr>
              <w:tabs>
                <w:tab w:val="left" w:pos="834"/>
              </w:tabs>
              <w:spacing w:before="4" w:line="251" w:lineRule="exact"/>
              <w:ind w:left="833" w:hanging="364"/>
            </w:pPr>
            <w:r>
              <w:t>Read fine print in varying levels of</w:t>
            </w:r>
            <w:r>
              <w:rPr>
                <w:spacing w:val="-4"/>
              </w:rPr>
              <w:t xml:space="preserve"> </w:t>
            </w:r>
            <w:r>
              <w:t>light</w:t>
            </w:r>
          </w:p>
          <w:p w14:paraId="01F61AB4" w14:textId="77777777" w:rsidR="00945B1A" w:rsidRDefault="007E033E">
            <w:pPr>
              <w:pStyle w:val="TableParagraph"/>
              <w:numPr>
                <w:ilvl w:val="1"/>
                <w:numId w:val="22"/>
              </w:numPr>
              <w:tabs>
                <w:tab w:val="left" w:pos="831"/>
              </w:tabs>
              <w:spacing w:line="251" w:lineRule="exact"/>
              <w:ind w:hanging="361"/>
            </w:pPr>
            <w:r>
              <w:t>Read for prolonged periods of</w:t>
            </w:r>
            <w:r>
              <w:rPr>
                <w:spacing w:val="-9"/>
              </w:rPr>
              <w:t xml:space="preserve"> </w:t>
            </w:r>
            <w:r>
              <w:t>time</w:t>
            </w:r>
          </w:p>
          <w:p w14:paraId="01F61AB5" w14:textId="77777777" w:rsidR="00945B1A" w:rsidRDefault="007E033E">
            <w:pPr>
              <w:pStyle w:val="TableParagraph"/>
              <w:numPr>
                <w:ilvl w:val="1"/>
                <w:numId w:val="22"/>
              </w:numPr>
              <w:tabs>
                <w:tab w:val="left" w:pos="831"/>
              </w:tabs>
              <w:spacing w:line="252" w:lineRule="exact"/>
              <w:ind w:hanging="361"/>
            </w:pPr>
            <w:r>
              <w:t>Read cursive</w:t>
            </w:r>
            <w:r>
              <w:rPr>
                <w:spacing w:val="-2"/>
              </w:rPr>
              <w:t xml:space="preserve"> </w:t>
            </w:r>
            <w:r>
              <w:t>writing</w:t>
            </w:r>
          </w:p>
          <w:p w14:paraId="01F61AB6" w14:textId="77777777" w:rsidR="00945B1A" w:rsidRDefault="007E033E">
            <w:pPr>
              <w:pStyle w:val="TableParagraph"/>
              <w:numPr>
                <w:ilvl w:val="1"/>
                <w:numId w:val="22"/>
              </w:numPr>
              <w:tabs>
                <w:tab w:val="left" w:pos="831"/>
              </w:tabs>
              <w:spacing w:before="4" w:line="252" w:lineRule="exact"/>
              <w:ind w:hanging="361"/>
            </w:pPr>
            <w:r>
              <w:t>Read at varying</w:t>
            </w:r>
            <w:r>
              <w:rPr>
                <w:spacing w:val="7"/>
              </w:rPr>
              <w:t xml:space="preserve"> </w:t>
            </w:r>
            <w:r>
              <w:t>distances</w:t>
            </w:r>
          </w:p>
          <w:p w14:paraId="01F61AB7" w14:textId="77777777" w:rsidR="00945B1A" w:rsidRDefault="007E033E">
            <w:pPr>
              <w:pStyle w:val="TableParagraph"/>
              <w:numPr>
                <w:ilvl w:val="1"/>
                <w:numId w:val="22"/>
              </w:numPr>
              <w:tabs>
                <w:tab w:val="left" w:pos="831"/>
              </w:tabs>
              <w:spacing w:line="252" w:lineRule="exact"/>
              <w:ind w:hanging="361"/>
            </w:pPr>
            <w:r>
              <w:t>Read data/information displayed on</w:t>
            </w:r>
            <w:r>
              <w:rPr>
                <w:spacing w:val="-9"/>
              </w:rPr>
              <w:t xml:space="preserve"> </w:t>
            </w:r>
            <w:r>
              <w:t>monitors/equipment</w:t>
            </w:r>
          </w:p>
          <w:p w14:paraId="01F61AB8" w14:textId="77777777" w:rsidR="00945B1A" w:rsidRDefault="007E033E">
            <w:pPr>
              <w:pStyle w:val="TableParagraph"/>
              <w:numPr>
                <w:ilvl w:val="0"/>
                <w:numId w:val="22"/>
              </w:numPr>
              <w:tabs>
                <w:tab w:val="left" w:pos="372"/>
              </w:tabs>
              <w:spacing w:line="251" w:lineRule="exact"/>
              <w:ind w:left="371" w:hanging="262"/>
            </w:pPr>
            <w:r>
              <w:t>Auditory</w:t>
            </w:r>
          </w:p>
          <w:p w14:paraId="01F61AB9" w14:textId="77777777" w:rsidR="00945B1A" w:rsidRDefault="007E033E">
            <w:pPr>
              <w:pStyle w:val="TableParagraph"/>
              <w:numPr>
                <w:ilvl w:val="1"/>
                <w:numId w:val="22"/>
              </w:numPr>
              <w:tabs>
                <w:tab w:val="left" w:pos="830"/>
                <w:tab w:val="left" w:pos="831"/>
              </w:tabs>
              <w:spacing w:line="251" w:lineRule="exact"/>
              <w:ind w:hanging="361"/>
            </w:pPr>
            <w:r>
              <w:t>Interpret monitoring devices</w:t>
            </w:r>
          </w:p>
          <w:p w14:paraId="01F61ABA" w14:textId="77777777" w:rsidR="00945B1A" w:rsidRDefault="007E033E">
            <w:pPr>
              <w:pStyle w:val="TableParagraph"/>
              <w:numPr>
                <w:ilvl w:val="1"/>
                <w:numId w:val="22"/>
              </w:numPr>
              <w:tabs>
                <w:tab w:val="left" w:pos="834"/>
              </w:tabs>
              <w:spacing w:line="252" w:lineRule="exact"/>
              <w:ind w:left="833" w:hanging="364"/>
            </w:pPr>
            <w:r>
              <w:t>Distinguish muffled sounds heard through a</w:t>
            </w:r>
            <w:r>
              <w:rPr>
                <w:spacing w:val="-20"/>
              </w:rPr>
              <w:t xml:space="preserve"> </w:t>
            </w:r>
            <w:r>
              <w:t>stethoscope</w:t>
            </w:r>
          </w:p>
          <w:p w14:paraId="01F61ABB" w14:textId="77777777" w:rsidR="00945B1A" w:rsidRDefault="007E033E">
            <w:pPr>
              <w:pStyle w:val="TableParagraph"/>
              <w:numPr>
                <w:ilvl w:val="1"/>
                <w:numId w:val="22"/>
              </w:numPr>
              <w:tabs>
                <w:tab w:val="left" w:pos="831"/>
              </w:tabs>
              <w:spacing w:before="9" w:line="242" w:lineRule="auto"/>
              <w:ind w:right="379"/>
            </w:pPr>
            <w:r>
              <w:t>Hear</w:t>
            </w:r>
            <w:r>
              <w:rPr>
                <w:spacing w:val="-5"/>
              </w:rPr>
              <w:t xml:space="preserve"> </w:t>
            </w:r>
            <w:r>
              <w:t>and</w:t>
            </w:r>
            <w:r>
              <w:rPr>
                <w:spacing w:val="-6"/>
              </w:rPr>
              <w:t xml:space="preserve"> </w:t>
            </w:r>
            <w:r>
              <w:t>discriminate</w:t>
            </w:r>
            <w:r>
              <w:rPr>
                <w:spacing w:val="-10"/>
              </w:rPr>
              <w:t xml:space="preserve"> </w:t>
            </w:r>
            <w:r>
              <w:t>high</w:t>
            </w:r>
            <w:r>
              <w:rPr>
                <w:spacing w:val="-11"/>
              </w:rPr>
              <w:t xml:space="preserve"> </w:t>
            </w:r>
            <w:r>
              <w:t>and</w:t>
            </w:r>
            <w:r>
              <w:rPr>
                <w:spacing w:val="-9"/>
              </w:rPr>
              <w:t xml:space="preserve"> </w:t>
            </w:r>
            <w:r>
              <w:t>low</w:t>
            </w:r>
            <w:r>
              <w:rPr>
                <w:spacing w:val="-14"/>
              </w:rPr>
              <w:t xml:space="preserve"> </w:t>
            </w:r>
            <w:r>
              <w:t>frequency</w:t>
            </w:r>
            <w:r>
              <w:rPr>
                <w:spacing w:val="-10"/>
              </w:rPr>
              <w:t xml:space="preserve"> </w:t>
            </w:r>
            <w:r>
              <w:t>sounds</w:t>
            </w:r>
            <w:r>
              <w:rPr>
                <w:spacing w:val="-5"/>
              </w:rPr>
              <w:t xml:space="preserve"> </w:t>
            </w:r>
            <w:r>
              <w:t>produced by the body and the</w:t>
            </w:r>
            <w:r>
              <w:rPr>
                <w:spacing w:val="-15"/>
              </w:rPr>
              <w:t xml:space="preserve"> </w:t>
            </w:r>
            <w:r>
              <w:t>environment</w:t>
            </w:r>
          </w:p>
          <w:p w14:paraId="01F61ABC" w14:textId="77777777" w:rsidR="00945B1A" w:rsidRDefault="007E033E">
            <w:pPr>
              <w:pStyle w:val="TableParagraph"/>
              <w:numPr>
                <w:ilvl w:val="1"/>
                <w:numId w:val="22"/>
              </w:numPr>
              <w:tabs>
                <w:tab w:val="left" w:pos="831"/>
              </w:tabs>
              <w:spacing w:line="244" w:lineRule="exact"/>
              <w:ind w:hanging="361"/>
            </w:pPr>
            <w:r>
              <w:t>Effectively hear to communicate with</w:t>
            </w:r>
            <w:r>
              <w:rPr>
                <w:spacing w:val="-8"/>
              </w:rPr>
              <w:t xml:space="preserve"> </w:t>
            </w:r>
            <w:r>
              <w:t>others</w:t>
            </w:r>
          </w:p>
          <w:p w14:paraId="01F61ABD" w14:textId="77777777" w:rsidR="00945B1A" w:rsidRDefault="007E033E">
            <w:pPr>
              <w:pStyle w:val="TableParagraph"/>
              <w:numPr>
                <w:ilvl w:val="0"/>
                <w:numId w:val="22"/>
              </w:numPr>
              <w:tabs>
                <w:tab w:val="left" w:pos="355"/>
              </w:tabs>
              <w:spacing w:line="252" w:lineRule="exact"/>
              <w:ind w:left="354" w:hanging="245"/>
            </w:pPr>
            <w:r>
              <w:t>Tactile</w:t>
            </w:r>
          </w:p>
          <w:p w14:paraId="01F61ABE" w14:textId="77777777" w:rsidR="00945B1A" w:rsidRDefault="007E033E">
            <w:pPr>
              <w:pStyle w:val="TableParagraph"/>
              <w:numPr>
                <w:ilvl w:val="1"/>
                <w:numId w:val="22"/>
              </w:numPr>
              <w:tabs>
                <w:tab w:val="left" w:pos="759"/>
              </w:tabs>
              <w:spacing w:before="4"/>
              <w:ind w:left="758" w:right="164" w:hanging="288"/>
            </w:pPr>
            <w:r>
              <w:t>Discern tremors, vibrations, pulses, textures, temperature,</w:t>
            </w:r>
            <w:r>
              <w:rPr>
                <w:spacing w:val="-50"/>
              </w:rPr>
              <w:t xml:space="preserve"> </w:t>
            </w:r>
            <w:r>
              <w:t>shapes, size, location and other physical</w:t>
            </w:r>
            <w:r>
              <w:rPr>
                <w:spacing w:val="-4"/>
              </w:rPr>
              <w:t xml:space="preserve"> </w:t>
            </w:r>
            <w:r>
              <w:t>characteristics.</w:t>
            </w:r>
          </w:p>
          <w:p w14:paraId="01F61ABF" w14:textId="77777777" w:rsidR="00945B1A" w:rsidRDefault="007E033E">
            <w:pPr>
              <w:pStyle w:val="TableParagraph"/>
              <w:numPr>
                <w:ilvl w:val="0"/>
                <w:numId w:val="22"/>
              </w:numPr>
              <w:tabs>
                <w:tab w:val="left" w:pos="367"/>
              </w:tabs>
              <w:spacing w:line="246" w:lineRule="exact"/>
              <w:ind w:left="366" w:hanging="257"/>
            </w:pPr>
            <w:r>
              <w:t>Olfactory</w:t>
            </w:r>
          </w:p>
          <w:p w14:paraId="01F61AC0" w14:textId="77777777" w:rsidR="00945B1A" w:rsidRDefault="007E033E">
            <w:pPr>
              <w:pStyle w:val="TableParagraph"/>
              <w:numPr>
                <w:ilvl w:val="1"/>
                <w:numId w:val="22"/>
              </w:numPr>
              <w:tabs>
                <w:tab w:val="left" w:pos="778"/>
              </w:tabs>
              <w:spacing w:before="8"/>
              <w:ind w:left="777" w:hanging="308"/>
            </w:pPr>
            <w:r>
              <w:t>Detect body odors and odors in the</w:t>
            </w:r>
            <w:r>
              <w:rPr>
                <w:spacing w:val="-15"/>
              </w:rPr>
              <w:t xml:space="preserve"> </w:t>
            </w:r>
            <w:r>
              <w:t>environment</w:t>
            </w:r>
          </w:p>
        </w:tc>
      </w:tr>
      <w:tr w:rsidR="00945B1A" w14:paraId="01F61ACB" w14:textId="77777777">
        <w:trPr>
          <w:trHeight w:val="2781"/>
        </w:trPr>
        <w:tc>
          <w:tcPr>
            <w:tcW w:w="1368" w:type="dxa"/>
            <w:shd w:val="clear" w:color="auto" w:fill="DFDFDF"/>
            <w:textDirection w:val="btLr"/>
          </w:tcPr>
          <w:p w14:paraId="01F61AC2" w14:textId="77777777" w:rsidR="00945B1A" w:rsidRDefault="007E033E">
            <w:pPr>
              <w:pStyle w:val="TableParagraph"/>
              <w:spacing w:before="230" w:line="254" w:lineRule="auto"/>
              <w:ind w:left="621" w:right="326" w:hanging="291"/>
              <w:jc w:val="both"/>
              <w:rPr>
                <w:rFonts w:ascii="Arial Black"/>
                <w:sz w:val="24"/>
              </w:rPr>
            </w:pPr>
            <w:r>
              <w:rPr>
                <w:rFonts w:ascii="Arial Black"/>
                <w:sz w:val="24"/>
              </w:rPr>
              <w:t>Communication/ Interpersonal Relationships</w:t>
            </w:r>
          </w:p>
        </w:tc>
        <w:tc>
          <w:tcPr>
            <w:tcW w:w="7384" w:type="dxa"/>
          </w:tcPr>
          <w:p w14:paraId="01F61AC3" w14:textId="77777777" w:rsidR="00945B1A" w:rsidRDefault="00945B1A">
            <w:pPr>
              <w:pStyle w:val="TableParagraph"/>
              <w:spacing w:before="7"/>
              <w:ind w:left="0"/>
              <w:rPr>
                <w:sz w:val="21"/>
              </w:rPr>
            </w:pPr>
          </w:p>
          <w:p w14:paraId="01F61AC4" w14:textId="77777777" w:rsidR="00945B1A" w:rsidRDefault="007E033E">
            <w:pPr>
              <w:pStyle w:val="TableParagraph"/>
              <w:numPr>
                <w:ilvl w:val="0"/>
                <w:numId w:val="21"/>
              </w:numPr>
              <w:tabs>
                <w:tab w:val="left" w:pos="471"/>
              </w:tabs>
              <w:spacing w:before="1"/>
              <w:ind w:right="589"/>
              <w:jc w:val="both"/>
            </w:pPr>
            <w:r>
              <w:t>Verbally and in writing, engage in a two-way communication and interact</w:t>
            </w:r>
            <w:r>
              <w:rPr>
                <w:spacing w:val="-4"/>
              </w:rPr>
              <w:t xml:space="preserve"> </w:t>
            </w:r>
            <w:r>
              <w:t>effectively</w:t>
            </w:r>
            <w:r>
              <w:rPr>
                <w:spacing w:val="-5"/>
              </w:rPr>
              <w:t xml:space="preserve"> </w:t>
            </w:r>
            <w:r>
              <w:t>with</w:t>
            </w:r>
            <w:r>
              <w:rPr>
                <w:spacing w:val="-3"/>
              </w:rPr>
              <w:t xml:space="preserve"> </w:t>
            </w:r>
            <w:r>
              <w:t>others,</w:t>
            </w:r>
            <w:r>
              <w:rPr>
                <w:spacing w:val="-3"/>
              </w:rPr>
              <w:t xml:space="preserve"> </w:t>
            </w:r>
            <w:r>
              <w:t>from</w:t>
            </w:r>
            <w:r>
              <w:rPr>
                <w:spacing w:val="-2"/>
              </w:rPr>
              <w:t xml:space="preserve"> </w:t>
            </w:r>
            <w:r>
              <w:t>a</w:t>
            </w:r>
            <w:r>
              <w:rPr>
                <w:spacing w:val="-5"/>
              </w:rPr>
              <w:t xml:space="preserve"> </w:t>
            </w:r>
            <w:r>
              <w:t>variety</w:t>
            </w:r>
            <w:r>
              <w:rPr>
                <w:spacing w:val="-5"/>
              </w:rPr>
              <w:t xml:space="preserve"> </w:t>
            </w:r>
            <w:r>
              <w:t>of social,</w:t>
            </w:r>
            <w:r>
              <w:rPr>
                <w:spacing w:val="-31"/>
              </w:rPr>
              <w:t xml:space="preserve"> </w:t>
            </w:r>
            <w:r>
              <w:t>emotional, cultural, and intellectual</w:t>
            </w:r>
            <w:r>
              <w:rPr>
                <w:spacing w:val="-11"/>
              </w:rPr>
              <w:t xml:space="preserve"> </w:t>
            </w:r>
            <w:r>
              <w:t>backgrounds</w:t>
            </w:r>
          </w:p>
          <w:p w14:paraId="01F61AC5" w14:textId="77777777" w:rsidR="00945B1A" w:rsidRDefault="007E033E">
            <w:pPr>
              <w:pStyle w:val="TableParagraph"/>
              <w:numPr>
                <w:ilvl w:val="0"/>
                <w:numId w:val="21"/>
              </w:numPr>
              <w:tabs>
                <w:tab w:val="left" w:pos="471"/>
              </w:tabs>
              <w:spacing w:line="245" w:lineRule="exact"/>
              <w:ind w:hanging="361"/>
            </w:pPr>
            <w:r>
              <w:t>Work effectively in</w:t>
            </w:r>
            <w:r>
              <w:rPr>
                <w:spacing w:val="-8"/>
              </w:rPr>
              <w:t xml:space="preserve"> </w:t>
            </w:r>
            <w:r>
              <w:t>groups</w:t>
            </w:r>
          </w:p>
          <w:p w14:paraId="01F61AC6" w14:textId="77777777" w:rsidR="00945B1A" w:rsidRDefault="007E033E">
            <w:pPr>
              <w:pStyle w:val="TableParagraph"/>
              <w:numPr>
                <w:ilvl w:val="0"/>
                <w:numId w:val="21"/>
              </w:numPr>
              <w:tabs>
                <w:tab w:val="left" w:pos="471"/>
              </w:tabs>
              <w:spacing w:before="1" w:line="253" w:lineRule="exact"/>
              <w:ind w:hanging="361"/>
            </w:pPr>
            <w:r>
              <w:t>Work effectively</w:t>
            </w:r>
            <w:r>
              <w:rPr>
                <w:spacing w:val="-8"/>
              </w:rPr>
              <w:t xml:space="preserve"> </w:t>
            </w:r>
            <w:r>
              <w:t>independently</w:t>
            </w:r>
          </w:p>
          <w:p w14:paraId="01F61AC7" w14:textId="77777777" w:rsidR="00945B1A" w:rsidRDefault="007E033E">
            <w:pPr>
              <w:pStyle w:val="TableParagraph"/>
              <w:numPr>
                <w:ilvl w:val="0"/>
                <w:numId w:val="21"/>
              </w:numPr>
              <w:tabs>
                <w:tab w:val="left" w:pos="471"/>
              </w:tabs>
              <w:spacing w:line="252" w:lineRule="exact"/>
              <w:ind w:hanging="361"/>
            </w:pPr>
            <w:r>
              <w:t>Discern and interpret nonverbal</w:t>
            </w:r>
            <w:r>
              <w:rPr>
                <w:spacing w:val="-4"/>
              </w:rPr>
              <w:t xml:space="preserve"> </w:t>
            </w:r>
            <w:r>
              <w:t>communication</w:t>
            </w:r>
          </w:p>
          <w:p w14:paraId="01F61AC8" w14:textId="77777777" w:rsidR="00945B1A" w:rsidRDefault="007E033E">
            <w:pPr>
              <w:pStyle w:val="TableParagraph"/>
              <w:numPr>
                <w:ilvl w:val="0"/>
                <w:numId w:val="21"/>
              </w:numPr>
              <w:tabs>
                <w:tab w:val="left" w:pos="471"/>
              </w:tabs>
              <w:spacing w:line="252" w:lineRule="exact"/>
              <w:ind w:hanging="361"/>
            </w:pPr>
            <w:r>
              <w:t>Express one’s ideas and feelings</w:t>
            </w:r>
            <w:r>
              <w:rPr>
                <w:spacing w:val="-6"/>
              </w:rPr>
              <w:t xml:space="preserve"> </w:t>
            </w:r>
            <w:r>
              <w:t>clearly</w:t>
            </w:r>
          </w:p>
          <w:p w14:paraId="01F61AC9" w14:textId="77777777" w:rsidR="00945B1A" w:rsidRDefault="007E033E">
            <w:pPr>
              <w:pStyle w:val="TableParagraph"/>
              <w:numPr>
                <w:ilvl w:val="0"/>
                <w:numId w:val="21"/>
              </w:numPr>
              <w:tabs>
                <w:tab w:val="left" w:pos="467"/>
                <w:tab w:val="left" w:pos="468"/>
              </w:tabs>
              <w:spacing w:line="252" w:lineRule="exact"/>
              <w:ind w:left="467" w:hanging="358"/>
            </w:pPr>
            <w:r>
              <w:t>Communicate with others accurately in a timely</w:t>
            </w:r>
            <w:r>
              <w:rPr>
                <w:spacing w:val="-15"/>
              </w:rPr>
              <w:t xml:space="preserve"> </w:t>
            </w:r>
            <w:r>
              <w:t>manner</w:t>
            </w:r>
          </w:p>
          <w:p w14:paraId="01F61ACA" w14:textId="77777777" w:rsidR="00945B1A" w:rsidRDefault="007E033E">
            <w:pPr>
              <w:pStyle w:val="TableParagraph"/>
              <w:numPr>
                <w:ilvl w:val="0"/>
                <w:numId w:val="21"/>
              </w:numPr>
              <w:tabs>
                <w:tab w:val="left" w:pos="471"/>
              </w:tabs>
              <w:spacing w:line="252" w:lineRule="exact"/>
              <w:ind w:hanging="361"/>
            </w:pPr>
            <w:r>
              <w:t>Obtain communications from a</w:t>
            </w:r>
            <w:r>
              <w:rPr>
                <w:spacing w:val="-18"/>
              </w:rPr>
              <w:t xml:space="preserve"> </w:t>
            </w:r>
            <w:r>
              <w:t>computer</w:t>
            </w:r>
          </w:p>
        </w:tc>
      </w:tr>
    </w:tbl>
    <w:p w14:paraId="01F61ACC" w14:textId="77777777" w:rsidR="00945B1A" w:rsidRDefault="00945B1A">
      <w:pPr>
        <w:spacing w:line="252" w:lineRule="exact"/>
        <w:sectPr w:rsidR="00945B1A">
          <w:pgSz w:w="12240" w:h="15840"/>
          <w:pgMar w:top="1360" w:right="1440" w:bottom="900" w:left="1460" w:header="0" w:footer="705"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7384"/>
      </w:tblGrid>
      <w:tr w:rsidR="00945B1A" w14:paraId="01F61AD5" w14:textId="77777777">
        <w:trPr>
          <w:trHeight w:val="2783"/>
        </w:trPr>
        <w:tc>
          <w:tcPr>
            <w:tcW w:w="1368" w:type="dxa"/>
            <w:shd w:val="clear" w:color="auto" w:fill="DFDFDF"/>
            <w:textDirection w:val="btLr"/>
          </w:tcPr>
          <w:p w14:paraId="01F61ACD" w14:textId="77777777" w:rsidR="00945B1A" w:rsidRDefault="00945B1A">
            <w:pPr>
              <w:pStyle w:val="TableParagraph"/>
              <w:spacing w:before="9"/>
              <w:ind w:left="0"/>
              <w:rPr>
                <w:sz w:val="35"/>
              </w:rPr>
            </w:pPr>
          </w:p>
          <w:p w14:paraId="01F61ACE" w14:textId="77777777" w:rsidR="00945B1A" w:rsidRDefault="007E033E">
            <w:pPr>
              <w:pStyle w:val="TableParagraph"/>
              <w:spacing w:before="1" w:line="254" w:lineRule="auto"/>
              <w:ind w:left="837" w:hanging="557"/>
              <w:rPr>
                <w:rFonts w:ascii="Arial Black"/>
                <w:sz w:val="24"/>
              </w:rPr>
            </w:pPr>
            <w:r>
              <w:rPr>
                <w:rFonts w:ascii="Arial Black"/>
                <w:w w:val="90"/>
                <w:sz w:val="24"/>
              </w:rPr>
              <w:t xml:space="preserve">Cognitive/Critical </w:t>
            </w:r>
            <w:r>
              <w:rPr>
                <w:rFonts w:ascii="Arial Black"/>
                <w:sz w:val="24"/>
              </w:rPr>
              <w:t>Thinking</w:t>
            </w:r>
          </w:p>
        </w:tc>
        <w:tc>
          <w:tcPr>
            <w:tcW w:w="7384" w:type="dxa"/>
          </w:tcPr>
          <w:p w14:paraId="01F61ACF" w14:textId="77777777" w:rsidR="00945B1A" w:rsidRDefault="00945B1A">
            <w:pPr>
              <w:pStyle w:val="TableParagraph"/>
              <w:ind w:left="0"/>
              <w:rPr>
                <w:sz w:val="24"/>
              </w:rPr>
            </w:pPr>
          </w:p>
          <w:p w14:paraId="01F61AD0" w14:textId="77777777" w:rsidR="00945B1A" w:rsidRDefault="00945B1A">
            <w:pPr>
              <w:pStyle w:val="TableParagraph"/>
              <w:spacing w:before="4"/>
              <w:ind w:left="0"/>
              <w:rPr>
                <w:sz w:val="19"/>
              </w:rPr>
            </w:pPr>
          </w:p>
          <w:p w14:paraId="01F61AD1" w14:textId="77777777" w:rsidR="00945B1A" w:rsidRDefault="007E033E">
            <w:pPr>
              <w:pStyle w:val="TableParagraph"/>
              <w:numPr>
                <w:ilvl w:val="0"/>
                <w:numId w:val="20"/>
              </w:numPr>
              <w:tabs>
                <w:tab w:val="left" w:pos="471"/>
              </w:tabs>
              <w:spacing w:before="1"/>
              <w:ind w:hanging="361"/>
            </w:pPr>
            <w:r>
              <w:t>Effectively read, write, and comprehend the English</w:t>
            </w:r>
            <w:r>
              <w:rPr>
                <w:spacing w:val="-25"/>
              </w:rPr>
              <w:t xml:space="preserve"> </w:t>
            </w:r>
            <w:r>
              <w:t>language</w:t>
            </w:r>
          </w:p>
          <w:p w14:paraId="01F61AD2" w14:textId="77777777" w:rsidR="00945B1A" w:rsidRDefault="007E033E">
            <w:pPr>
              <w:pStyle w:val="TableParagraph"/>
              <w:numPr>
                <w:ilvl w:val="0"/>
                <w:numId w:val="20"/>
              </w:numPr>
              <w:tabs>
                <w:tab w:val="left" w:pos="471"/>
              </w:tabs>
              <w:spacing w:before="4"/>
              <w:ind w:right="144"/>
            </w:pPr>
            <w:r>
              <w:t>Consistently</w:t>
            </w:r>
            <w:r>
              <w:rPr>
                <w:spacing w:val="-5"/>
              </w:rPr>
              <w:t xml:space="preserve"> </w:t>
            </w:r>
            <w:r>
              <w:t>and</w:t>
            </w:r>
            <w:r>
              <w:rPr>
                <w:spacing w:val="-2"/>
              </w:rPr>
              <w:t xml:space="preserve"> </w:t>
            </w:r>
            <w:r>
              <w:t>dependably</w:t>
            </w:r>
            <w:r>
              <w:rPr>
                <w:spacing w:val="-5"/>
              </w:rPr>
              <w:t xml:space="preserve"> </w:t>
            </w:r>
            <w:r>
              <w:t>engage</w:t>
            </w:r>
            <w:r>
              <w:rPr>
                <w:spacing w:val="-4"/>
              </w:rPr>
              <w:t xml:space="preserve"> </w:t>
            </w:r>
            <w:r>
              <w:t>in</w:t>
            </w:r>
            <w:r>
              <w:rPr>
                <w:spacing w:val="-5"/>
              </w:rPr>
              <w:t xml:space="preserve"> </w:t>
            </w:r>
            <w:r>
              <w:t>the</w:t>
            </w:r>
            <w:r>
              <w:rPr>
                <w:spacing w:val="-2"/>
              </w:rPr>
              <w:t xml:space="preserve"> </w:t>
            </w:r>
            <w:r>
              <w:t>process</w:t>
            </w:r>
            <w:r>
              <w:rPr>
                <w:spacing w:val="-2"/>
              </w:rPr>
              <w:t xml:space="preserve"> </w:t>
            </w:r>
            <w:r>
              <w:t>of critical</w:t>
            </w:r>
            <w:r>
              <w:rPr>
                <w:spacing w:val="-40"/>
              </w:rPr>
              <w:t xml:space="preserve"> </w:t>
            </w:r>
            <w:r>
              <w:rPr>
                <w:u w:val="single"/>
              </w:rPr>
              <w:t>thinking</w:t>
            </w:r>
            <w:r>
              <w:t xml:space="preserve"> in order to formulate and implement safe and ethical nursing decisions in a variety of health care</w:t>
            </w:r>
            <w:r>
              <w:rPr>
                <w:spacing w:val="-11"/>
              </w:rPr>
              <w:t xml:space="preserve"> </w:t>
            </w:r>
            <w:r>
              <w:t>settings</w:t>
            </w:r>
          </w:p>
          <w:p w14:paraId="01F61AD3" w14:textId="77777777" w:rsidR="00945B1A" w:rsidRDefault="007E033E">
            <w:pPr>
              <w:pStyle w:val="TableParagraph"/>
              <w:numPr>
                <w:ilvl w:val="0"/>
                <w:numId w:val="20"/>
              </w:numPr>
              <w:tabs>
                <w:tab w:val="left" w:pos="471"/>
              </w:tabs>
              <w:spacing w:before="1"/>
              <w:ind w:right="838"/>
            </w:pPr>
            <w:r>
              <w:t>Demonstrate satisfactory performance on written</w:t>
            </w:r>
            <w:r>
              <w:rPr>
                <w:spacing w:val="-54"/>
              </w:rPr>
              <w:t xml:space="preserve"> </w:t>
            </w:r>
            <w:r>
              <w:t>examinations including mathematical computations without a</w:t>
            </w:r>
            <w:r>
              <w:rPr>
                <w:spacing w:val="-19"/>
              </w:rPr>
              <w:t xml:space="preserve"> </w:t>
            </w:r>
            <w:r>
              <w:t>calculator</w:t>
            </w:r>
          </w:p>
          <w:p w14:paraId="01F61AD4" w14:textId="77777777" w:rsidR="00945B1A" w:rsidRDefault="007E033E">
            <w:pPr>
              <w:pStyle w:val="TableParagraph"/>
              <w:numPr>
                <w:ilvl w:val="0"/>
                <w:numId w:val="20"/>
              </w:numPr>
              <w:tabs>
                <w:tab w:val="left" w:pos="471"/>
              </w:tabs>
              <w:spacing w:line="244" w:lineRule="exact"/>
              <w:ind w:hanging="361"/>
            </w:pPr>
            <w:r>
              <w:t>Satisfactorily achieve the program</w:t>
            </w:r>
            <w:r>
              <w:rPr>
                <w:spacing w:val="-5"/>
              </w:rPr>
              <w:t xml:space="preserve"> </w:t>
            </w:r>
            <w:r>
              <w:t>objectives</w:t>
            </w:r>
          </w:p>
        </w:tc>
      </w:tr>
      <w:tr w:rsidR="00945B1A" w14:paraId="01F61AEB" w14:textId="77777777">
        <w:trPr>
          <w:trHeight w:val="6324"/>
        </w:trPr>
        <w:tc>
          <w:tcPr>
            <w:tcW w:w="1368" w:type="dxa"/>
            <w:shd w:val="clear" w:color="auto" w:fill="DFDFDF"/>
            <w:textDirection w:val="btLr"/>
          </w:tcPr>
          <w:p w14:paraId="01F61AD6" w14:textId="77777777" w:rsidR="00945B1A" w:rsidRDefault="00945B1A">
            <w:pPr>
              <w:pStyle w:val="TableParagraph"/>
              <w:ind w:left="0"/>
              <w:rPr>
                <w:sz w:val="34"/>
              </w:rPr>
            </w:pPr>
          </w:p>
          <w:p w14:paraId="01F61AD7" w14:textId="77777777" w:rsidR="00945B1A" w:rsidRDefault="007E033E">
            <w:pPr>
              <w:pStyle w:val="TableParagraph"/>
              <w:spacing w:before="199"/>
              <w:ind w:left="2153" w:right="2144"/>
              <w:jc w:val="center"/>
              <w:rPr>
                <w:rFonts w:ascii="Arial Black"/>
                <w:sz w:val="24"/>
              </w:rPr>
            </w:pPr>
            <w:r>
              <w:rPr>
                <w:rFonts w:ascii="Arial Black"/>
                <w:sz w:val="24"/>
              </w:rPr>
              <w:t>Motor Function</w:t>
            </w:r>
          </w:p>
        </w:tc>
        <w:tc>
          <w:tcPr>
            <w:tcW w:w="7384" w:type="dxa"/>
          </w:tcPr>
          <w:p w14:paraId="01F61AD8" w14:textId="77777777" w:rsidR="00945B1A" w:rsidRDefault="007E033E">
            <w:pPr>
              <w:pStyle w:val="TableParagraph"/>
              <w:numPr>
                <w:ilvl w:val="0"/>
                <w:numId w:val="19"/>
              </w:numPr>
              <w:tabs>
                <w:tab w:val="left" w:pos="471"/>
              </w:tabs>
              <w:ind w:right="1088"/>
            </w:pPr>
            <w:r>
              <w:t>Handle small delicate equipment/objects without</w:t>
            </w:r>
            <w:r>
              <w:rPr>
                <w:spacing w:val="-49"/>
              </w:rPr>
              <w:t xml:space="preserve"> </w:t>
            </w:r>
            <w:r>
              <w:t>extraneous movement, contamination or</w:t>
            </w:r>
            <w:r>
              <w:rPr>
                <w:spacing w:val="2"/>
              </w:rPr>
              <w:t xml:space="preserve"> </w:t>
            </w:r>
            <w:r>
              <w:t>destruction</w:t>
            </w:r>
          </w:p>
          <w:p w14:paraId="01F61AD9" w14:textId="77777777" w:rsidR="00945B1A" w:rsidRDefault="007E033E">
            <w:pPr>
              <w:pStyle w:val="TableParagraph"/>
              <w:numPr>
                <w:ilvl w:val="0"/>
                <w:numId w:val="19"/>
              </w:numPr>
              <w:tabs>
                <w:tab w:val="left" w:pos="471"/>
              </w:tabs>
              <w:ind w:right="240"/>
            </w:pPr>
            <w:r>
              <w:t>Move,</w:t>
            </w:r>
            <w:r>
              <w:rPr>
                <w:spacing w:val="-3"/>
              </w:rPr>
              <w:t xml:space="preserve"> </w:t>
            </w:r>
            <w:r>
              <w:t>position,</w:t>
            </w:r>
            <w:r>
              <w:rPr>
                <w:spacing w:val="-1"/>
              </w:rPr>
              <w:t xml:space="preserve"> </w:t>
            </w:r>
            <w:r>
              <w:t>turn,</w:t>
            </w:r>
            <w:r>
              <w:rPr>
                <w:spacing w:val="-4"/>
              </w:rPr>
              <w:t xml:space="preserve"> </w:t>
            </w:r>
            <w:r>
              <w:t>transfer,</w:t>
            </w:r>
            <w:r>
              <w:rPr>
                <w:spacing w:val="-2"/>
              </w:rPr>
              <w:t xml:space="preserve"> </w:t>
            </w:r>
            <w:r>
              <w:t>assist</w:t>
            </w:r>
            <w:r>
              <w:rPr>
                <w:spacing w:val="-1"/>
              </w:rPr>
              <w:t xml:space="preserve"> </w:t>
            </w:r>
            <w:r>
              <w:t>with</w:t>
            </w:r>
            <w:r>
              <w:rPr>
                <w:spacing w:val="-3"/>
              </w:rPr>
              <w:t xml:space="preserve"> </w:t>
            </w:r>
            <w:r>
              <w:t>lifting</w:t>
            </w:r>
            <w:r>
              <w:rPr>
                <w:spacing w:val="-2"/>
              </w:rPr>
              <w:t xml:space="preserve"> </w:t>
            </w:r>
            <w:r>
              <w:t>or</w:t>
            </w:r>
            <w:r>
              <w:rPr>
                <w:spacing w:val="-2"/>
              </w:rPr>
              <w:t xml:space="preserve"> </w:t>
            </w:r>
            <w:r>
              <w:t>lift</w:t>
            </w:r>
            <w:r>
              <w:rPr>
                <w:spacing w:val="-1"/>
              </w:rPr>
              <w:t xml:space="preserve"> </w:t>
            </w:r>
            <w:r>
              <w:t>and</w:t>
            </w:r>
            <w:r>
              <w:rPr>
                <w:spacing w:val="-5"/>
              </w:rPr>
              <w:t xml:space="preserve"> </w:t>
            </w:r>
            <w:r>
              <w:t>carry</w:t>
            </w:r>
            <w:r>
              <w:rPr>
                <w:spacing w:val="-40"/>
              </w:rPr>
              <w:t xml:space="preserve"> </w:t>
            </w:r>
            <w:r>
              <w:t>clients without injury to clients, self or</w:t>
            </w:r>
            <w:r>
              <w:rPr>
                <w:spacing w:val="-7"/>
              </w:rPr>
              <w:t xml:space="preserve"> </w:t>
            </w:r>
            <w:r>
              <w:t>others</w:t>
            </w:r>
          </w:p>
          <w:p w14:paraId="01F61ADA" w14:textId="77777777" w:rsidR="00945B1A" w:rsidRDefault="007E033E">
            <w:pPr>
              <w:pStyle w:val="TableParagraph"/>
              <w:numPr>
                <w:ilvl w:val="0"/>
                <w:numId w:val="19"/>
              </w:numPr>
              <w:tabs>
                <w:tab w:val="left" w:pos="471"/>
              </w:tabs>
              <w:spacing w:line="244" w:lineRule="exact"/>
              <w:ind w:hanging="361"/>
            </w:pPr>
            <w:r>
              <w:t>Maintain balance from any</w:t>
            </w:r>
            <w:r>
              <w:rPr>
                <w:spacing w:val="-14"/>
              </w:rPr>
              <w:t xml:space="preserve"> </w:t>
            </w:r>
            <w:r>
              <w:t>position</w:t>
            </w:r>
          </w:p>
          <w:p w14:paraId="01F61ADB" w14:textId="77777777" w:rsidR="00945B1A" w:rsidRDefault="007E033E">
            <w:pPr>
              <w:pStyle w:val="TableParagraph"/>
              <w:numPr>
                <w:ilvl w:val="0"/>
                <w:numId w:val="19"/>
              </w:numPr>
              <w:tabs>
                <w:tab w:val="left" w:pos="471"/>
              </w:tabs>
              <w:spacing w:line="251" w:lineRule="exact"/>
              <w:ind w:hanging="361"/>
            </w:pPr>
            <w:r>
              <w:t>Stand on both</w:t>
            </w:r>
            <w:r>
              <w:rPr>
                <w:spacing w:val="-8"/>
              </w:rPr>
              <w:t xml:space="preserve"> </w:t>
            </w:r>
            <w:r>
              <w:t>legs</w:t>
            </w:r>
          </w:p>
          <w:p w14:paraId="01F61ADC" w14:textId="77777777" w:rsidR="00945B1A" w:rsidRDefault="007E033E">
            <w:pPr>
              <w:pStyle w:val="TableParagraph"/>
              <w:numPr>
                <w:ilvl w:val="0"/>
                <w:numId w:val="19"/>
              </w:numPr>
              <w:tabs>
                <w:tab w:val="left" w:pos="471"/>
              </w:tabs>
              <w:spacing w:line="251" w:lineRule="exact"/>
              <w:ind w:hanging="361"/>
            </w:pPr>
            <w:r>
              <w:t>Coordinate hand/eye</w:t>
            </w:r>
            <w:r>
              <w:rPr>
                <w:spacing w:val="1"/>
              </w:rPr>
              <w:t xml:space="preserve"> </w:t>
            </w:r>
            <w:r>
              <w:t>movements</w:t>
            </w:r>
          </w:p>
          <w:p w14:paraId="01F61ADD" w14:textId="77777777" w:rsidR="00945B1A" w:rsidRDefault="007E033E">
            <w:pPr>
              <w:pStyle w:val="TableParagraph"/>
              <w:numPr>
                <w:ilvl w:val="0"/>
                <w:numId w:val="19"/>
              </w:numPr>
              <w:tabs>
                <w:tab w:val="left" w:pos="467"/>
                <w:tab w:val="left" w:pos="468"/>
              </w:tabs>
              <w:spacing w:before="4"/>
              <w:ind w:left="467" w:hanging="358"/>
            </w:pPr>
            <w:r>
              <w:t>Push/pull heavy objects without injury to client, self or</w:t>
            </w:r>
            <w:r>
              <w:rPr>
                <w:spacing w:val="-19"/>
              </w:rPr>
              <w:t xml:space="preserve"> </w:t>
            </w:r>
            <w:r>
              <w:t>others</w:t>
            </w:r>
          </w:p>
          <w:p w14:paraId="01F61ADE" w14:textId="77777777" w:rsidR="00945B1A" w:rsidRDefault="007E033E">
            <w:pPr>
              <w:pStyle w:val="TableParagraph"/>
              <w:numPr>
                <w:ilvl w:val="0"/>
                <w:numId w:val="19"/>
              </w:numPr>
              <w:tabs>
                <w:tab w:val="left" w:pos="471"/>
              </w:tabs>
              <w:spacing w:before="6"/>
              <w:ind w:right="468"/>
            </w:pPr>
            <w:r>
              <w:t>Stand, bend, walk and/or sit for 6-12 hours in a clinical setting performing</w:t>
            </w:r>
            <w:r>
              <w:rPr>
                <w:spacing w:val="-3"/>
              </w:rPr>
              <w:t xml:space="preserve"> </w:t>
            </w:r>
            <w:r>
              <w:t>physical</w:t>
            </w:r>
            <w:r>
              <w:rPr>
                <w:spacing w:val="-6"/>
              </w:rPr>
              <w:t xml:space="preserve"> </w:t>
            </w:r>
            <w:r>
              <w:t>activities</w:t>
            </w:r>
            <w:r>
              <w:rPr>
                <w:spacing w:val="-5"/>
              </w:rPr>
              <w:t xml:space="preserve"> </w:t>
            </w:r>
            <w:r>
              <w:t>requiring</w:t>
            </w:r>
            <w:r>
              <w:rPr>
                <w:spacing w:val="-3"/>
              </w:rPr>
              <w:t xml:space="preserve"> </w:t>
            </w:r>
            <w:r>
              <w:t>energy</w:t>
            </w:r>
            <w:r>
              <w:rPr>
                <w:spacing w:val="-6"/>
              </w:rPr>
              <w:t xml:space="preserve"> </w:t>
            </w:r>
            <w:r>
              <w:t>without</w:t>
            </w:r>
            <w:r>
              <w:rPr>
                <w:spacing w:val="-35"/>
              </w:rPr>
              <w:t xml:space="preserve"> </w:t>
            </w:r>
            <w:r>
              <w:t>jeopardizing the safety of the client, self or</w:t>
            </w:r>
            <w:r>
              <w:rPr>
                <w:spacing w:val="1"/>
              </w:rPr>
              <w:t xml:space="preserve"> </w:t>
            </w:r>
            <w:r>
              <w:t>others</w:t>
            </w:r>
          </w:p>
          <w:p w14:paraId="01F61ADF" w14:textId="77777777" w:rsidR="00945B1A" w:rsidRDefault="007E033E">
            <w:pPr>
              <w:pStyle w:val="TableParagraph"/>
              <w:numPr>
                <w:ilvl w:val="0"/>
                <w:numId w:val="19"/>
              </w:numPr>
              <w:tabs>
                <w:tab w:val="left" w:pos="471"/>
              </w:tabs>
              <w:spacing w:line="245" w:lineRule="exact"/>
              <w:ind w:hanging="361"/>
            </w:pPr>
            <w:r>
              <w:t>Walk without a cane, walker or</w:t>
            </w:r>
            <w:r>
              <w:rPr>
                <w:spacing w:val="1"/>
              </w:rPr>
              <w:t xml:space="preserve"> </w:t>
            </w:r>
            <w:r>
              <w:t>crutches</w:t>
            </w:r>
          </w:p>
          <w:p w14:paraId="01F61AE0" w14:textId="77777777" w:rsidR="00945B1A" w:rsidRDefault="007E033E">
            <w:pPr>
              <w:pStyle w:val="TableParagraph"/>
              <w:numPr>
                <w:ilvl w:val="0"/>
                <w:numId w:val="19"/>
              </w:numPr>
              <w:tabs>
                <w:tab w:val="left" w:pos="470"/>
                <w:tab w:val="left" w:pos="471"/>
              </w:tabs>
              <w:spacing w:before="1" w:line="252" w:lineRule="exact"/>
              <w:ind w:hanging="361"/>
            </w:pPr>
            <w:r>
              <w:t>Function with hands free for nursing care and transporting</w:t>
            </w:r>
            <w:r>
              <w:rPr>
                <w:spacing w:val="-30"/>
              </w:rPr>
              <w:t xml:space="preserve"> </w:t>
            </w:r>
            <w:r>
              <w:t>items</w:t>
            </w:r>
          </w:p>
          <w:p w14:paraId="01F61AE1" w14:textId="77777777" w:rsidR="00945B1A" w:rsidRDefault="007E033E">
            <w:pPr>
              <w:pStyle w:val="TableParagraph"/>
              <w:numPr>
                <w:ilvl w:val="0"/>
                <w:numId w:val="19"/>
              </w:numPr>
              <w:tabs>
                <w:tab w:val="left" w:pos="467"/>
                <w:tab w:val="left" w:pos="468"/>
              </w:tabs>
              <w:spacing w:line="252" w:lineRule="exact"/>
              <w:ind w:left="467" w:hanging="358"/>
            </w:pPr>
            <w:r>
              <w:t>Transport self and client without the use of electrical</w:t>
            </w:r>
            <w:r>
              <w:rPr>
                <w:spacing w:val="-15"/>
              </w:rPr>
              <w:t xml:space="preserve"> </w:t>
            </w:r>
            <w:r>
              <w:t>devices</w:t>
            </w:r>
          </w:p>
          <w:p w14:paraId="01F61AE2" w14:textId="77777777" w:rsidR="00945B1A" w:rsidRDefault="007E033E">
            <w:pPr>
              <w:pStyle w:val="TableParagraph"/>
              <w:numPr>
                <w:ilvl w:val="0"/>
                <w:numId w:val="19"/>
              </w:numPr>
              <w:tabs>
                <w:tab w:val="left" w:pos="471"/>
              </w:tabs>
              <w:spacing w:line="252" w:lineRule="exact"/>
              <w:ind w:hanging="361"/>
            </w:pPr>
            <w:r>
              <w:t>Flex, abduct and rotate all joints</w:t>
            </w:r>
            <w:r>
              <w:rPr>
                <w:spacing w:val="-1"/>
              </w:rPr>
              <w:t xml:space="preserve"> </w:t>
            </w:r>
            <w:r>
              <w:t>freely</w:t>
            </w:r>
          </w:p>
          <w:p w14:paraId="01F61AE3" w14:textId="77777777" w:rsidR="00945B1A" w:rsidRDefault="007E033E">
            <w:pPr>
              <w:pStyle w:val="TableParagraph"/>
              <w:numPr>
                <w:ilvl w:val="0"/>
                <w:numId w:val="19"/>
              </w:numPr>
              <w:tabs>
                <w:tab w:val="left" w:pos="467"/>
                <w:tab w:val="left" w:pos="468"/>
              </w:tabs>
              <w:spacing w:before="2" w:line="251" w:lineRule="exact"/>
              <w:ind w:left="467" w:hanging="358"/>
            </w:pPr>
            <w:r>
              <w:t>Respond rapidly to emergency</w:t>
            </w:r>
            <w:r>
              <w:rPr>
                <w:spacing w:val="-10"/>
              </w:rPr>
              <w:t xml:space="preserve"> </w:t>
            </w:r>
            <w:r>
              <w:t>situations</w:t>
            </w:r>
          </w:p>
          <w:p w14:paraId="01F61AE4" w14:textId="77777777" w:rsidR="00945B1A" w:rsidRDefault="007E033E">
            <w:pPr>
              <w:pStyle w:val="TableParagraph"/>
              <w:numPr>
                <w:ilvl w:val="0"/>
                <w:numId w:val="19"/>
              </w:numPr>
              <w:tabs>
                <w:tab w:val="left" w:pos="468"/>
              </w:tabs>
              <w:spacing w:line="251" w:lineRule="exact"/>
              <w:ind w:left="467" w:hanging="358"/>
            </w:pPr>
            <w:r>
              <w:t>Maneuver in small</w:t>
            </w:r>
            <w:r>
              <w:rPr>
                <w:spacing w:val="1"/>
              </w:rPr>
              <w:t xml:space="preserve"> </w:t>
            </w:r>
            <w:r>
              <w:t>areas</w:t>
            </w:r>
          </w:p>
          <w:p w14:paraId="01F61AE5" w14:textId="77777777" w:rsidR="00945B1A" w:rsidRDefault="007E033E">
            <w:pPr>
              <w:pStyle w:val="TableParagraph"/>
              <w:numPr>
                <w:ilvl w:val="0"/>
                <w:numId w:val="19"/>
              </w:numPr>
              <w:tabs>
                <w:tab w:val="left" w:pos="471"/>
              </w:tabs>
              <w:spacing w:line="253" w:lineRule="exact"/>
              <w:ind w:hanging="361"/>
            </w:pPr>
            <w:r>
              <w:t>Perform daily care functions for the</w:t>
            </w:r>
            <w:r>
              <w:rPr>
                <w:spacing w:val="-18"/>
              </w:rPr>
              <w:t xml:space="preserve"> </w:t>
            </w:r>
            <w:r>
              <w:t>client</w:t>
            </w:r>
          </w:p>
          <w:p w14:paraId="01F61AE6" w14:textId="77777777" w:rsidR="00945B1A" w:rsidRDefault="007E033E">
            <w:pPr>
              <w:pStyle w:val="TableParagraph"/>
              <w:numPr>
                <w:ilvl w:val="0"/>
                <w:numId w:val="19"/>
              </w:numPr>
              <w:tabs>
                <w:tab w:val="left" w:pos="471"/>
              </w:tabs>
              <w:spacing w:before="8"/>
              <w:ind w:right="542"/>
            </w:pPr>
            <w:r>
              <w:t>Coordinate fine and gross motor hand movements to provide</w:t>
            </w:r>
            <w:r>
              <w:rPr>
                <w:spacing w:val="-52"/>
              </w:rPr>
              <w:t xml:space="preserve"> </w:t>
            </w:r>
            <w:r>
              <w:t>safe effective nursing</w:t>
            </w:r>
            <w:r>
              <w:rPr>
                <w:spacing w:val="-2"/>
              </w:rPr>
              <w:t xml:space="preserve"> </w:t>
            </w:r>
            <w:r>
              <w:t>care</w:t>
            </w:r>
          </w:p>
          <w:p w14:paraId="01F61AE7" w14:textId="77777777" w:rsidR="00945B1A" w:rsidRDefault="007E033E">
            <w:pPr>
              <w:pStyle w:val="TableParagraph"/>
              <w:numPr>
                <w:ilvl w:val="0"/>
                <w:numId w:val="19"/>
              </w:numPr>
              <w:tabs>
                <w:tab w:val="left" w:pos="471"/>
              </w:tabs>
              <w:spacing w:line="244" w:lineRule="exact"/>
              <w:ind w:hanging="361"/>
            </w:pPr>
            <w:r>
              <w:t>Calibrate/use</w:t>
            </w:r>
            <w:r>
              <w:rPr>
                <w:spacing w:val="-1"/>
              </w:rPr>
              <w:t xml:space="preserve"> </w:t>
            </w:r>
            <w:r>
              <w:t>equipment</w:t>
            </w:r>
          </w:p>
          <w:p w14:paraId="01F61AE8" w14:textId="77777777" w:rsidR="00945B1A" w:rsidRDefault="007E033E">
            <w:pPr>
              <w:pStyle w:val="TableParagraph"/>
              <w:numPr>
                <w:ilvl w:val="0"/>
                <w:numId w:val="19"/>
              </w:numPr>
              <w:tabs>
                <w:tab w:val="left" w:pos="471"/>
              </w:tabs>
              <w:spacing w:before="7"/>
              <w:ind w:right="223"/>
            </w:pPr>
            <w:r>
              <w:t>Execute movement required to provide nursing care in all health</w:t>
            </w:r>
            <w:r>
              <w:rPr>
                <w:spacing w:val="-52"/>
              </w:rPr>
              <w:t xml:space="preserve"> </w:t>
            </w:r>
            <w:r>
              <w:t>care settings</w:t>
            </w:r>
          </w:p>
          <w:p w14:paraId="01F61AE9" w14:textId="77777777" w:rsidR="00945B1A" w:rsidRDefault="007E033E">
            <w:pPr>
              <w:pStyle w:val="TableParagraph"/>
              <w:numPr>
                <w:ilvl w:val="0"/>
                <w:numId w:val="19"/>
              </w:numPr>
              <w:tabs>
                <w:tab w:val="left" w:pos="467"/>
                <w:tab w:val="left" w:pos="468"/>
              </w:tabs>
              <w:spacing w:line="243" w:lineRule="exact"/>
              <w:ind w:left="467" w:hanging="358"/>
            </w:pPr>
            <w:r>
              <w:t>Perform CPR and physical</w:t>
            </w:r>
            <w:r>
              <w:rPr>
                <w:spacing w:val="-2"/>
              </w:rPr>
              <w:t xml:space="preserve"> </w:t>
            </w:r>
            <w:r>
              <w:t>assessment</w:t>
            </w:r>
          </w:p>
          <w:p w14:paraId="01F61AEA" w14:textId="77777777" w:rsidR="00945B1A" w:rsidRDefault="007E033E">
            <w:pPr>
              <w:pStyle w:val="TableParagraph"/>
              <w:numPr>
                <w:ilvl w:val="0"/>
                <w:numId w:val="19"/>
              </w:numPr>
              <w:tabs>
                <w:tab w:val="left" w:pos="471"/>
              </w:tabs>
              <w:spacing w:line="250" w:lineRule="exact"/>
              <w:ind w:hanging="361"/>
            </w:pPr>
            <w:r>
              <w:t>Operate a</w:t>
            </w:r>
            <w:r>
              <w:rPr>
                <w:spacing w:val="-4"/>
              </w:rPr>
              <w:t xml:space="preserve"> </w:t>
            </w:r>
            <w:r>
              <w:t>computer</w:t>
            </w:r>
          </w:p>
        </w:tc>
      </w:tr>
    </w:tbl>
    <w:p w14:paraId="01F61AEC" w14:textId="77777777" w:rsidR="00945B1A" w:rsidRDefault="00945B1A">
      <w:pPr>
        <w:spacing w:line="250" w:lineRule="exact"/>
        <w:sectPr w:rsidR="00945B1A">
          <w:pgSz w:w="12240" w:h="15840"/>
          <w:pgMar w:top="1440" w:right="1440" w:bottom="900" w:left="1460" w:header="0" w:footer="705" w:gutter="0"/>
          <w:cols w:space="720"/>
        </w:sectPr>
      </w:pPr>
    </w:p>
    <w:tbl>
      <w:tblPr>
        <w:tblW w:w="0" w:type="auto"/>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68"/>
        <w:gridCol w:w="7382"/>
      </w:tblGrid>
      <w:tr w:rsidR="00945B1A" w14:paraId="01F61B00" w14:textId="77777777">
        <w:trPr>
          <w:trHeight w:val="6574"/>
        </w:trPr>
        <w:tc>
          <w:tcPr>
            <w:tcW w:w="1368" w:type="dxa"/>
            <w:shd w:val="clear" w:color="auto" w:fill="DEDEDE"/>
            <w:textDirection w:val="btLr"/>
          </w:tcPr>
          <w:p w14:paraId="01F61AED" w14:textId="77777777" w:rsidR="00945B1A" w:rsidRDefault="00945B1A">
            <w:pPr>
              <w:pStyle w:val="TableParagraph"/>
              <w:spacing w:before="7"/>
              <w:ind w:left="0"/>
              <w:rPr>
                <w:sz w:val="50"/>
              </w:rPr>
            </w:pPr>
          </w:p>
          <w:p w14:paraId="01F61AEE" w14:textId="77777777" w:rsidR="00945B1A" w:rsidRDefault="007E033E">
            <w:pPr>
              <w:pStyle w:val="TableParagraph"/>
              <w:ind w:left="1852"/>
              <w:rPr>
                <w:rFonts w:ascii="Arial Black"/>
                <w:sz w:val="24"/>
              </w:rPr>
            </w:pPr>
            <w:r>
              <w:rPr>
                <w:rFonts w:ascii="Arial Black"/>
                <w:sz w:val="24"/>
              </w:rPr>
              <w:t>Professional Behavior</w:t>
            </w:r>
          </w:p>
        </w:tc>
        <w:tc>
          <w:tcPr>
            <w:tcW w:w="7382" w:type="dxa"/>
          </w:tcPr>
          <w:p w14:paraId="01F61AEF" w14:textId="77777777" w:rsidR="00945B1A" w:rsidRDefault="007E033E">
            <w:pPr>
              <w:pStyle w:val="TableParagraph"/>
              <w:numPr>
                <w:ilvl w:val="0"/>
                <w:numId w:val="18"/>
              </w:numPr>
              <w:tabs>
                <w:tab w:val="left" w:pos="471"/>
              </w:tabs>
              <w:spacing w:line="244" w:lineRule="auto"/>
              <w:ind w:right="808"/>
            </w:pPr>
            <w:r>
              <w:t>Convey</w:t>
            </w:r>
            <w:r>
              <w:rPr>
                <w:spacing w:val="-5"/>
              </w:rPr>
              <w:t xml:space="preserve"> </w:t>
            </w:r>
            <w:r>
              <w:t>caring,</w:t>
            </w:r>
            <w:r>
              <w:rPr>
                <w:spacing w:val="-4"/>
              </w:rPr>
              <w:t xml:space="preserve"> </w:t>
            </w:r>
            <w:r>
              <w:t>respect,</w:t>
            </w:r>
            <w:r>
              <w:rPr>
                <w:spacing w:val="-5"/>
              </w:rPr>
              <w:t xml:space="preserve"> </w:t>
            </w:r>
            <w:r>
              <w:t>sensitivity,</w:t>
            </w:r>
            <w:r>
              <w:rPr>
                <w:spacing w:val="-1"/>
              </w:rPr>
              <w:t xml:space="preserve"> </w:t>
            </w:r>
            <w:r>
              <w:t>tact,</w:t>
            </w:r>
            <w:r>
              <w:rPr>
                <w:spacing w:val="-2"/>
              </w:rPr>
              <w:t xml:space="preserve"> </w:t>
            </w:r>
            <w:r>
              <w:t>compassion,</w:t>
            </w:r>
            <w:r>
              <w:rPr>
                <w:spacing w:val="-40"/>
              </w:rPr>
              <w:t xml:space="preserve"> </w:t>
            </w:r>
            <w:r>
              <w:t>empathy, tolerance and a healthy attitude toward</w:t>
            </w:r>
            <w:r>
              <w:rPr>
                <w:spacing w:val="-18"/>
              </w:rPr>
              <w:t xml:space="preserve"> </w:t>
            </w:r>
            <w:r>
              <w:t>others</w:t>
            </w:r>
          </w:p>
          <w:p w14:paraId="01F61AF0" w14:textId="77777777" w:rsidR="00945B1A" w:rsidRDefault="007E033E">
            <w:pPr>
              <w:pStyle w:val="TableParagraph"/>
              <w:numPr>
                <w:ilvl w:val="0"/>
                <w:numId w:val="18"/>
              </w:numPr>
              <w:tabs>
                <w:tab w:val="left" w:pos="471"/>
              </w:tabs>
              <w:ind w:right="564"/>
            </w:pPr>
            <w:r>
              <w:t>Demonstrate a mentally healthy attitude that is age appropriate</w:t>
            </w:r>
            <w:r>
              <w:rPr>
                <w:spacing w:val="-49"/>
              </w:rPr>
              <w:t xml:space="preserve"> </w:t>
            </w:r>
            <w:r>
              <w:t>in relationship to the</w:t>
            </w:r>
            <w:r>
              <w:rPr>
                <w:spacing w:val="-14"/>
              </w:rPr>
              <w:t xml:space="preserve"> </w:t>
            </w:r>
            <w:r>
              <w:t>client</w:t>
            </w:r>
          </w:p>
          <w:p w14:paraId="01F61AF1" w14:textId="77777777" w:rsidR="00945B1A" w:rsidRDefault="007E033E">
            <w:pPr>
              <w:pStyle w:val="TableParagraph"/>
              <w:numPr>
                <w:ilvl w:val="0"/>
                <w:numId w:val="18"/>
              </w:numPr>
              <w:tabs>
                <w:tab w:val="left" w:pos="471"/>
              </w:tabs>
              <w:spacing w:line="243" w:lineRule="exact"/>
              <w:ind w:hanging="364"/>
            </w:pPr>
            <w:r>
              <w:t>Handle multiple tasks</w:t>
            </w:r>
            <w:r>
              <w:rPr>
                <w:spacing w:val="-4"/>
              </w:rPr>
              <w:t xml:space="preserve"> </w:t>
            </w:r>
            <w:r>
              <w:t>concurrently</w:t>
            </w:r>
          </w:p>
          <w:p w14:paraId="01F61AF2" w14:textId="77777777" w:rsidR="00945B1A" w:rsidRDefault="007E033E">
            <w:pPr>
              <w:pStyle w:val="TableParagraph"/>
              <w:numPr>
                <w:ilvl w:val="0"/>
                <w:numId w:val="18"/>
              </w:numPr>
              <w:tabs>
                <w:tab w:val="left" w:pos="471"/>
              </w:tabs>
              <w:spacing w:line="252" w:lineRule="exact"/>
              <w:ind w:hanging="364"/>
            </w:pPr>
            <w:r>
              <w:t>Perform safe, effective nursing care for clients in a caring</w:t>
            </w:r>
            <w:r>
              <w:rPr>
                <w:spacing w:val="-30"/>
              </w:rPr>
              <w:t xml:space="preserve"> </w:t>
            </w:r>
            <w:r>
              <w:t>context</w:t>
            </w:r>
          </w:p>
          <w:p w14:paraId="01F61AF3" w14:textId="77777777" w:rsidR="00945B1A" w:rsidRDefault="007E033E">
            <w:pPr>
              <w:pStyle w:val="TableParagraph"/>
              <w:numPr>
                <w:ilvl w:val="0"/>
                <w:numId w:val="18"/>
              </w:numPr>
              <w:tabs>
                <w:tab w:val="left" w:pos="471"/>
              </w:tabs>
              <w:ind w:right="137"/>
            </w:pPr>
            <w:r>
              <w:t>Understand and follow the policies and procedures of the College</w:t>
            </w:r>
            <w:r>
              <w:rPr>
                <w:spacing w:val="-50"/>
              </w:rPr>
              <w:t xml:space="preserve"> </w:t>
            </w:r>
            <w:r>
              <w:t>and clinical</w:t>
            </w:r>
            <w:r>
              <w:rPr>
                <w:spacing w:val="-1"/>
              </w:rPr>
              <w:t xml:space="preserve"> </w:t>
            </w:r>
            <w:r>
              <w:t>agencies</w:t>
            </w:r>
          </w:p>
          <w:p w14:paraId="01F61AF4" w14:textId="77777777" w:rsidR="00945B1A" w:rsidRDefault="007E033E">
            <w:pPr>
              <w:pStyle w:val="TableParagraph"/>
              <w:numPr>
                <w:ilvl w:val="0"/>
                <w:numId w:val="18"/>
              </w:numPr>
              <w:tabs>
                <w:tab w:val="left" w:pos="462"/>
                <w:tab w:val="left" w:pos="463"/>
              </w:tabs>
              <w:ind w:right="911"/>
            </w:pPr>
            <w:r>
              <w:t xml:space="preserve">Understand the consequences of violating the student </w:t>
            </w:r>
            <w:r>
              <w:rPr>
                <w:spacing w:val="2"/>
              </w:rPr>
              <w:t xml:space="preserve">codeof </w:t>
            </w:r>
            <w:r>
              <w:t>conduct</w:t>
            </w:r>
          </w:p>
          <w:p w14:paraId="01F61AF5" w14:textId="77777777" w:rsidR="00945B1A" w:rsidRDefault="007E033E">
            <w:pPr>
              <w:pStyle w:val="TableParagraph"/>
              <w:numPr>
                <w:ilvl w:val="0"/>
                <w:numId w:val="18"/>
              </w:numPr>
              <w:tabs>
                <w:tab w:val="left" w:pos="471"/>
              </w:tabs>
              <w:spacing w:before="4"/>
              <w:ind w:right="317"/>
            </w:pPr>
            <w:r>
              <w:t>Understand</w:t>
            </w:r>
            <w:r>
              <w:rPr>
                <w:spacing w:val="-4"/>
              </w:rPr>
              <w:t xml:space="preserve"> </w:t>
            </w:r>
            <w:r>
              <w:t>that</w:t>
            </w:r>
            <w:r>
              <w:rPr>
                <w:spacing w:val="1"/>
              </w:rPr>
              <w:t xml:space="preserve"> </w:t>
            </w:r>
            <w:r>
              <w:t>posing</w:t>
            </w:r>
            <w:r>
              <w:rPr>
                <w:spacing w:val="-4"/>
              </w:rPr>
              <w:t xml:space="preserve"> </w:t>
            </w:r>
            <w:r>
              <w:t>a</w:t>
            </w:r>
            <w:r>
              <w:rPr>
                <w:spacing w:val="-1"/>
              </w:rPr>
              <w:t xml:space="preserve"> </w:t>
            </w:r>
            <w:r>
              <w:t>direct</w:t>
            </w:r>
            <w:r>
              <w:rPr>
                <w:spacing w:val="-3"/>
              </w:rPr>
              <w:t xml:space="preserve"> </w:t>
            </w:r>
            <w:r>
              <w:t>threat</w:t>
            </w:r>
            <w:r>
              <w:rPr>
                <w:spacing w:val="-4"/>
              </w:rPr>
              <w:t xml:space="preserve"> </w:t>
            </w:r>
            <w:r>
              <w:t>to</w:t>
            </w:r>
            <w:r>
              <w:rPr>
                <w:spacing w:val="-2"/>
              </w:rPr>
              <w:t xml:space="preserve"> </w:t>
            </w:r>
            <w:r>
              <w:t>others</w:t>
            </w:r>
            <w:r>
              <w:rPr>
                <w:spacing w:val="-3"/>
              </w:rPr>
              <w:t xml:space="preserve"> </w:t>
            </w:r>
            <w:r>
              <w:t>is</w:t>
            </w:r>
            <w:r>
              <w:rPr>
                <w:spacing w:val="-1"/>
              </w:rPr>
              <w:t xml:space="preserve"> </w:t>
            </w:r>
            <w:r>
              <w:t>unacceptable</w:t>
            </w:r>
            <w:r>
              <w:rPr>
                <w:spacing w:val="-39"/>
              </w:rPr>
              <w:t xml:space="preserve"> </w:t>
            </w:r>
            <w:r>
              <w:t>and subjects one to</w:t>
            </w:r>
            <w:r>
              <w:rPr>
                <w:spacing w:val="-7"/>
              </w:rPr>
              <w:t xml:space="preserve"> </w:t>
            </w:r>
            <w:r>
              <w:t>discipline</w:t>
            </w:r>
          </w:p>
          <w:p w14:paraId="01F61AF6" w14:textId="77777777" w:rsidR="00945B1A" w:rsidRDefault="007E033E">
            <w:pPr>
              <w:pStyle w:val="TableParagraph"/>
              <w:numPr>
                <w:ilvl w:val="0"/>
                <w:numId w:val="18"/>
              </w:numPr>
              <w:tabs>
                <w:tab w:val="left" w:pos="471"/>
              </w:tabs>
              <w:spacing w:before="3" w:line="237" w:lineRule="auto"/>
              <w:ind w:right="347"/>
            </w:pPr>
            <w:r>
              <w:t>Meet qualifications for licensure by examination as stipulated by</w:t>
            </w:r>
            <w:r>
              <w:rPr>
                <w:spacing w:val="-47"/>
              </w:rPr>
              <w:t xml:space="preserve"> </w:t>
            </w:r>
            <w:r>
              <w:t>the Alabama Board of</w:t>
            </w:r>
            <w:r>
              <w:rPr>
                <w:spacing w:val="1"/>
              </w:rPr>
              <w:t xml:space="preserve"> </w:t>
            </w:r>
            <w:r>
              <w:t>Nursing</w:t>
            </w:r>
          </w:p>
          <w:p w14:paraId="01F61AF7" w14:textId="77777777" w:rsidR="00945B1A" w:rsidRDefault="007E033E">
            <w:pPr>
              <w:pStyle w:val="TableParagraph"/>
              <w:tabs>
                <w:tab w:val="left" w:pos="462"/>
              </w:tabs>
              <w:spacing w:before="2" w:line="252" w:lineRule="exact"/>
              <w:ind w:left="110"/>
            </w:pPr>
            <w:r>
              <w:t>i)</w:t>
            </w:r>
            <w:r>
              <w:tab/>
              <w:t>Not to pose a threat to self or</w:t>
            </w:r>
            <w:r>
              <w:rPr>
                <w:spacing w:val="-16"/>
              </w:rPr>
              <w:t xml:space="preserve"> </w:t>
            </w:r>
            <w:r>
              <w:t>others</w:t>
            </w:r>
          </w:p>
          <w:p w14:paraId="01F61AF8" w14:textId="77777777" w:rsidR="00945B1A" w:rsidRDefault="007E033E">
            <w:pPr>
              <w:pStyle w:val="TableParagraph"/>
              <w:numPr>
                <w:ilvl w:val="0"/>
                <w:numId w:val="17"/>
              </w:numPr>
              <w:tabs>
                <w:tab w:val="left" w:pos="460"/>
                <w:tab w:val="left" w:pos="461"/>
              </w:tabs>
              <w:ind w:right="285" w:hanging="360"/>
            </w:pPr>
            <w:r>
              <w:t>Function effectively in situations of uncertainty and stress inherent</w:t>
            </w:r>
            <w:r>
              <w:rPr>
                <w:spacing w:val="-52"/>
              </w:rPr>
              <w:t xml:space="preserve"> </w:t>
            </w:r>
            <w:r>
              <w:t>in providing nursing</w:t>
            </w:r>
            <w:r>
              <w:rPr>
                <w:spacing w:val="7"/>
              </w:rPr>
              <w:t xml:space="preserve"> </w:t>
            </w:r>
            <w:r>
              <w:t>care</w:t>
            </w:r>
          </w:p>
          <w:p w14:paraId="01F61AF9" w14:textId="77777777" w:rsidR="00945B1A" w:rsidRDefault="007E033E">
            <w:pPr>
              <w:pStyle w:val="TableParagraph"/>
              <w:numPr>
                <w:ilvl w:val="0"/>
                <w:numId w:val="17"/>
              </w:numPr>
              <w:tabs>
                <w:tab w:val="left" w:pos="471"/>
              </w:tabs>
              <w:spacing w:line="246" w:lineRule="exact"/>
              <w:ind w:hanging="364"/>
            </w:pPr>
            <w:r>
              <w:t>Adapt to changing environments and</w:t>
            </w:r>
            <w:r>
              <w:rPr>
                <w:spacing w:val="-3"/>
              </w:rPr>
              <w:t xml:space="preserve"> </w:t>
            </w:r>
            <w:r>
              <w:t>situations</w:t>
            </w:r>
          </w:p>
          <w:p w14:paraId="01F61AFA" w14:textId="77777777" w:rsidR="00945B1A" w:rsidRDefault="007E033E">
            <w:pPr>
              <w:pStyle w:val="TableParagraph"/>
              <w:numPr>
                <w:ilvl w:val="0"/>
                <w:numId w:val="17"/>
              </w:numPr>
              <w:tabs>
                <w:tab w:val="left" w:pos="462"/>
                <w:tab w:val="left" w:pos="463"/>
              </w:tabs>
              <w:spacing w:line="252" w:lineRule="exact"/>
              <w:ind w:left="462" w:hanging="356"/>
            </w:pPr>
            <w:r>
              <w:t>Remain free of chemical</w:t>
            </w:r>
            <w:r>
              <w:rPr>
                <w:spacing w:val="-7"/>
              </w:rPr>
              <w:t xml:space="preserve"> </w:t>
            </w:r>
            <w:r>
              <w:t>dependency</w:t>
            </w:r>
          </w:p>
          <w:p w14:paraId="01F61AFB" w14:textId="77777777" w:rsidR="00945B1A" w:rsidRDefault="007E033E">
            <w:pPr>
              <w:pStyle w:val="TableParagraph"/>
              <w:numPr>
                <w:ilvl w:val="0"/>
                <w:numId w:val="17"/>
              </w:numPr>
              <w:tabs>
                <w:tab w:val="left" w:pos="468"/>
              </w:tabs>
              <w:spacing w:before="3"/>
              <w:ind w:right="301" w:hanging="360"/>
            </w:pPr>
            <w:r>
              <w:t>Report promptly to clinicals and remain for 6-12 hours on the</w:t>
            </w:r>
            <w:r>
              <w:rPr>
                <w:spacing w:val="-52"/>
              </w:rPr>
              <w:t xml:space="preserve"> </w:t>
            </w:r>
            <w:r>
              <w:t>clinical unit</w:t>
            </w:r>
          </w:p>
          <w:p w14:paraId="01F61AFC" w14:textId="77777777" w:rsidR="00945B1A" w:rsidRDefault="007E033E">
            <w:pPr>
              <w:pStyle w:val="TableParagraph"/>
              <w:numPr>
                <w:ilvl w:val="0"/>
                <w:numId w:val="17"/>
              </w:numPr>
              <w:tabs>
                <w:tab w:val="left" w:pos="471"/>
              </w:tabs>
              <w:spacing w:line="246" w:lineRule="exact"/>
              <w:ind w:hanging="364"/>
            </w:pPr>
            <w:r>
              <w:t>Provide nursing care in an appropriate time</w:t>
            </w:r>
            <w:r>
              <w:rPr>
                <w:spacing w:val="-16"/>
              </w:rPr>
              <w:t xml:space="preserve"> </w:t>
            </w:r>
            <w:r>
              <w:t>frame</w:t>
            </w:r>
          </w:p>
          <w:p w14:paraId="01F61AFD" w14:textId="77777777" w:rsidR="00945B1A" w:rsidRDefault="007E033E">
            <w:pPr>
              <w:pStyle w:val="TableParagraph"/>
              <w:numPr>
                <w:ilvl w:val="0"/>
                <w:numId w:val="17"/>
              </w:numPr>
              <w:tabs>
                <w:tab w:val="left" w:pos="468"/>
              </w:tabs>
              <w:spacing w:before="4" w:line="250" w:lineRule="exact"/>
              <w:ind w:left="467" w:hanging="361"/>
            </w:pPr>
            <w:r>
              <w:t>Accepts responsibility, accountability, and ownership of one’s</w:t>
            </w:r>
            <w:r>
              <w:rPr>
                <w:spacing w:val="-52"/>
              </w:rPr>
              <w:t xml:space="preserve"> </w:t>
            </w:r>
            <w:r>
              <w:t>actions</w:t>
            </w:r>
          </w:p>
          <w:p w14:paraId="01F61AFE" w14:textId="77777777" w:rsidR="00945B1A" w:rsidRDefault="007E033E">
            <w:pPr>
              <w:pStyle w:val="TableParagraph"/>
              <w:numPr>
                <w:ilvl w:val="0"/>
                <w:numId w:val="17"/>
              </w:numPr>
              <w:tabs>
                <w:tab w:val="left" w:pos="471"/>
              </w:tabs>
              <w:spacing w:line="250" w:lineRule="exact"/>
              <w:ind w:hanging="364"/>
            </w:pPr>
            <w:r>
              <w:t>Seek supervision/consultation in a timely</w:t>
            </w:r>
            <w:r>
              <w:rPr>
                <w:spacing w:val="-12"/>
              </w:rPr>
              <w:t xml:space="preserve"> </w:t>
            </w:r>
            <w:r>
              <w:t>manner</w:t>
            </w:r>
          </w:p>
          <w:p w14:paraId="01F61AFF" w14:textId="77777777" w:rsidR="00945B1A" w:rsidRDefault="007E033E">
            <w:pPr>
              <w:pStyle w:val="TableParagraph"/>
              <w:numPr>
                <w:ilvl w:val="0"/>
                <w:numId w:val="17"/>
              </w:numPr>
              <w:tabs>
                <w:tab w:val="left" w:pos="471"/>
              </w:tabs>
              <w:spacing w:before="4" w:line="252" w:lineRule="exact"/>
              <w:ind w:right="787" w:hanging="360"/>
            </w:pPr>
            <w:r>
              <w:t>Examine</w:t>
            </w:r>
            <w:r>
              <w:rPr>
                <w:spacing w:val="-5"/>
              </w:rPr>
              <w:t xml:space="preserve"> </w:t>
            </w:r>
            <w:r>
              <w:t>and</w:t>
            </w:r>
            <w:r>
              <w:rPr>
                <w:spacing w:val="-4"/>
              </w:rPr>
              <w:t xml:space="preserve"> </w:t>
            </w:r>
            <w:r>
              <w:t>modify</w:t>
            </w:r>
            <w:r>
              <w:rPr>
                <w:spacing w:val="-5"/>
              </w:rPr>
              <w:t xml:space="preserve"> </w:t>
            </w:r>
            <w:r>
              <w:t>one’s</w:t>
            </w:r>
            <w:r>
              <w:rPr>
                <w:spacing w:val="-4"/>
              </w:rPr>
              <w:t xml:space="preserve"> </w:t>
            </w:r>
            <w:r>
              <w:t>own</w:t>
            </w:r>
            <w:r>
              <w:rPr>
                <w:spacing w:val="-4"/>
              </w:rPr>
              <w:t xml:space="preserve"> </w:t>
            </w:r>
            <w:r>
              <w:t>behavior</w:t>
            </w:r>
            <w:r>
              <w:rPr>
                <w:spacing w:val="-1"/>
              </w:rPr>
              <w:t xml:space="preserve"> </w:t>
            </w:r>
            <w:r>
              <w:t>when</w:t>
            </w:r>
            <w:r>
              <w:rPr>
                <w:spacing w:val="-4"/>
              </w:rPr>
              <w:t xml:space="preserve"> </w:t>
            </w:r>
            <w:r>
              <w:t>it</w:t>
            </w:r>
            <w:r>
              <w:rPr>
                <w:spacing w:val="-3"/>
              </w:rPr>
              <w:t xml:space="preserve"> </w:t>
            </w:r>
            <w:r>
              <w:t>interferes</w:t>
            </w:r>
            <w:r>
              <w:rPr>
                <w:spacing w:val="-34"/>
              </w:rPr>
              <w:t xml:space="preserve"> </w:t>
            </w:r>
            <w:r>
              <w:t>with nursing care or learning</w:t>
            </w:r>
          </w:p>
        </w:tc>
      </w:tr>
    </w:tbl>
    <w:p w14:paraId="01F61B01" w14:textId="77777777" w:rsidR="00945B1A" w:rsidRDefault="00945B1A">
      <w:pPr>
        <w:pStyle w:val="BodyText"/>
        <w:spacing w:before="1"/>
        <w:rPr>
          <w:sz w:val="13"/>
        </w:rPr>
      </w:pPr>
    </w:p>
    <w:p w14:paraId="01F61B02" w14:textId="77777777" w:rsidR="00945B1A" w:rsidRDefault="007E033E">
      <w:pPr>
        <w:pStyle w:val="BodyText"/>
        <w:spacing w:before="94"/>
        <w:ind w:left="340" w:right="444"/>
      </w:pPr>
      <w:r>
        <w:t>Upon admission, an individual who discloses a disability can request reasonable accommodations. Individuals will be asked to provide documentation of the disability in order to assist with the provision of appropriate reasonable accommodations. The respective College will provide reasonable accommodations but is not required to substantially</w:t>
      </w:r>
      <w:r>
        <w:rPr>
          <w:spacing w:val="-12"/>
        </w:rPr>
        <w:t xml:space="preserve"> </w:t>
      </w:r>
      <w:r>
        <w:t>alter</w:t>
      </w:r>
      <w:r>
        <w:rPr>
          <w:spacing w:val="-8"/>
        </w:rPr>
        <w:t xml:space="preserve"> </w:t>
      </w:r>
      <w:r>
        <w:t>the</w:t>
      </w:r>
      <w:r>
        <w:rPr>
          <w:spacing w:val="-11"/>
        </w:rPr>
        <w:t xml:space="preserve"> </w:t>
      </w:r>
      <w:r>
        <w:t>requirements</w:t>
      </w:r>
      <w:r>
        <w:rPr>
          <w:spacing w:val="-8"/>
        </w:rPr>
        <w:t xml:space="preserve"> </w:t>
      </w:r>
      <w:r>
        <w:t>or</w:t>
      </w:r>
      <w:r>
        <w:rPr>
          <w:spacing w:val="-3"/>
        </w:rPr>
        <w:t xml:space="preserve"> </w:t>
      </w:r>
      <w:r>
        <w:t>nature</w:t>
      </w:r>
      <w:r>
        <w:rPr>
          <w:spacing w:val="-8"/>
        </w:rPr>
        <w:t xml:space="preserve"> </w:t>
      </w:r>
      <w:r>
        <w:t>of</w:t>
      </w:r>
      <w:r>
        <w:rPr>
          <w:spacing w:val="-4"/>
        </w:rPr>
        <w:t xml:space="preserve"> </w:t>
      </w:r>
      <w:r>
        <w:t>the</w:t>
      </w:r>
      <w:r>
        <w:rPr>
          <w:spacing w:val="-6"/>
        </w:rPr>
        <w:t xml:space="preserve"> </w:t>
      </w:r>
      <w:r>
        <w:t>program</w:t>
      </w:r>
      <w:r>
        <w:rPr>
          <w:spacing w:val="-5"/>
        </w:rPr>
        <w:t xml:space="preserve"> </w:t>
      </w:r>
      <w:r>
        <w:t>or</w:t>
      </w:r>
      <w:r>
        <w:rPr>
          <w:spacing w:val="-5"/>
        </w:rPr>
        <w:t xml:space="preserve"> </w:t>
      </w:r>
      <w:r>
        <w:t>provide</w:t>
      </w:r>
      <w:r>
        <w:rPr>
          <w:spacing w:val="-7"/>
        </w:rPr>
        <w:t xml:space="preserve"> </w:t>
      </w:r>
      <w:r>
        <w:t>accommodations that inflict an undue burden on the respective College. In order to be admitted one must be able to perform all of the essential functions with or without reasonable accommodations. If an individual’s health changes during the program of learning, so that the essential functions cannot be met with or without reasonable accommodations, the student will be withdrawn from the nursing program. The nursing faculty reserves the right at any time to require an additional medical examination at the student’s expense in order to assist with the evaluation of the student’s liability to perform the essential</w:t>
      </w:r>
      <w:r>
        <w:rPr>
          <w:spacing w:val="-6"/>
        </w:rPr>
        <w:t xml:space="preserve"> </w:t>
      </w:r>
      <w:r>
        <w:t>functions.</w:t>
      </w:r>
    </w:p>
    <w:p w14:paraId="01F61B03" w14:textId="77777777" w:rsidR="00945B1A" w:rsidRDefault="00945B1A">
      <w:pPr>
        <w:pStyle w:val="BodyText"/>
        <w:spacing w:before="11"/>
        <w:rPr>
          <w:sz w:val="21"/>
        </w:rPr>
      </w:pPr>
    </w:p>
    <w:p w14:paraId="01F61B04" w14:textId="77777777" w:rsidR="00945B1A" w:rsidRDefault="007E033E">
      <w:pPr>
        <w:pStyle w:val="BodyText"/>
        <w:ind w:left="340" w:right="582"/>
        <w:jc w:val="both"/>
      </w:pPr>
      <w:r>
        <w:t>Requests for reasonable accommodations should be directed to Dr. Ryan Spry for the Wallace Campus (334-556- 2587) or Ms. Terri Ricks for the Sparks Campus (334-687- 3543 ext 4270).</w:t>
      </w:r>
    </w:p>
    <w:p w14:paraId="01F61B05" w14:textId="77777777" w:rsidR="00945B1A" w:rsidRDefault="00945B1A">
      <w:pPr>
        <w:jc w:val="both"/>
        <w:sectPr w:rsidR="00945B1A">
          <w:pgSz w:w="12240" w:h="15840"/>
          <w:pgMar w:top="1440" w:right="1440" w:bottom="900" w:left="1460" w:header="0" w:footer="705" w:gutter="0"/>
          <w:cols w:space="720"/>
        </w:sectPr>
      </w:pPr>
    </w:p>
    <w:p w14:paraId="01F61B06" w14:textId="77777777" w:rsidR="00945B1A" w:rsidRDefault="007E033E">
      <w:pPr>
        <w:pStyle w:val="Heading2"/>
        <w:spacing w:before="78"/>
        <w:ind w:left="190"/>
        <w:rPr>
          <w:u w:val="none"/>
        </w:rPr>
      </w:pPr>
      <w:bookmarkStart w:id="22" w:name="_bookmark21"/>
      <w:bookmarkEnd w:id="22"/>
      <w:r>
        <w:rPr>
          <w:u w:val="thick"/>
        </w:rPr>
        <w:lastRenderedPageBreak/>
        <w:t>Background Screening</w:t>
      </w:r>
    </w:p>
    <w:p w14:paraId="01F61B07" w14:textId="77777777" w:rsidR="00945B1A" w:rsidRDefault="00945B1A">
      <w:pPr>
        <w:pStyle w:val="BodyText"/>
        <w:rPr>
          <w:b/>
          <w:sz w:val="13"/>
        </w:rPr>
      </w:pPr>
    </w:p>
    <w:p w14:paraId="01F61B08" w14:textId="77777777" w:rsidR="00945B1A" w:rsidRDefault="007E033E">
      <w:pPr>
        <w:spacing w:before="94" w:line="252" w:lineRule="exact"/>
        <w:ind w:left="188" w:right="181"/>
        <w:jc w:val="center"/>
        <w:rPr>
          <w:b/>
        </w:rPr>
      </w:pPr>
      <w:r>
        <w:rPr>
          <w:b/>
        </w:rPr>
        <w:t>Wallace Community College</w:t>
      </w:r>
    </w:p>
    <w:p w14:paraId="01F61B09" w14:textId="77777777" w:rsidR="00945B1A" w:rsidRDefault="007E033E">
      <w:pPr>
        <w:spacing w:line="252" w:lineRule="exact"/>
        <w:ind w:left="180" w:right="181"/>
        <w:jc w:val="center"/>
        <w:rPr>
          <w:b/>
        </w:rPr>
      </w:pPr>
      <w:r>
        <w:rPr>
          <w:b/>
        </w:rPr>
        <w:t>Background Screening Policy for Students in the Health Sciences</w:t>
      </w:r>
    </w:p>
    <w:p w14:paraId="01F61B0A" w14:textId="77777777" w:rsidR="00945B1A" w:rsidRDefault="00945B1A">
      <w:pPr>
        <w:pStyle w:val="BodyText"/>
        <w:spacing w:before="9"/>
        <w:rPr>
          <w:b/>
        </w:rPr>
      </w:pPr>
    </w:p>
    <w:p w14:paraId="01F61B0B" w14:textId="77777777" w:rsidR="00945B1A" w:rsidRDefault="007E033E">
      <w:pPr>
        <w:pStyle w:val="ListParagraph"/>
        <w:numPr>
          <w:ilvl w:val="0"/>
          <w:numId w:val="16"/>
        </w:numPr>
        <w:tabs>
          <w:tab w:val="left" w:pos="547"/>
        </w:tabs>
        <w:spacing w:line="273" w:lineRule="exact"/>
        <w:jc w:val="left"/>
        <w:rPr>
          <w:b/>
        </w:rPr>
      </w:pPr>
      <w:r>
        <w:rPr>
          <w:b/>
        </w:rPr>
        <w:t>Policy</w:t>
      </w:r>
      <w:r>
        <w:rPr>
          <w:b/>
          <w:spacing w:val="-12"/>
        </w:rPr>
        <w:t xml:space="preserve"> </w:t>
      </w:r>
      <w:r>
        <w:rPr>
          <w:b/>
        </w:rPr>
        <w:t>Purpose</w:t>
      </w:r>
    </w:p>
    <w:p w14:paraId="01F61B0C" w14:textId="77777777" w:rsidR="00945B1A" w:rsidRDefault="007E033E">
      <w:pPr>
        <w:pStyle w:val="BodyText"/>
        <w:spacing w:line="250" w:lineRule="exact"/>
        <w:ind w:left="340"/>
      </w:pPr>
      <w:r>
        <w:rPr>
          <w:w w:val="97"/>
        </w:rPr>
        <w:t>.</w:t>
      </w:r>
    </w:p>
    <w:p w14:paraId="01F61B0D" w14:textId="77777777" w:rsidR="00945B1A" w:rsidRDefault="007E033E">
      <w:pPr>
        <w:pStyle w:val="ListParagraph"/>
        <w:numPr>
          <w:ilvl w:val="1"/>
          <w:numId w:val="16"/>
        </w:numPr>
        <w:tabs>
          <w:tab w:val="left" w:pos="1061"/>
        </w:tabs>
        <w:spacing w:before="5" w:line="230" w:lineRule="auto"/>
        <w:ind w:right="738"/>
      </w:pPr>
      <w:r>
        <w:t>Education of Health Science students at Wallace Community Collegerequires extensive collaboration between the institution and its clinical</w:t>
      </w:r>
      <w:r>
        <w:rPr>
          <w:spacing w:val="-34"/>
        </w:rPr>
        <w:t xml:space="preserve"> </w:t>
      </w:r>
      <w:r>
        <w:t>affiliates.</w:t>
      </w:r>
    </w:p>
    <w:p w14:paraId="01F61B0E" w14:textId="77777777" w:rsidR="00945B1A" w:rsidRDefault="00945B1A">
      <w:pPr>
        <w:pStyle w:val="BodyText"/>
        <w:spacing w:before="7"/>
      </w:pPr>
    </w:p>
    <w:p w14:paraId="01F61B0F" w14:textId="77777777" w:rsidR="00945B1A" w:rsidRDefault="007E033E">
      <w:pPr>
        <w:pStyle w:val="ListParagraph"/>
        <w:numPr>
          <w:ilvl w:val="1"/>
          <w:numId w:val="16"/>
        </w:numPr>
        <w:tabs>
          <w:tab w:val="left" w:pos="1061"/>
        </w:tabs>
        <w:spacing w:line="232" w:lineRule="auto"/>
        <w:ind w:right="910"/>
      </w:pPr>
      <w:r>
        <w:t>The</w:t>
      </w:r>
      <w:r>
        <w:rPr>
          <w:spacing w:val="-11"/>
        </w:rPr>
        <w:t xml:space="preserve"> </w:t>
      </w:r>
      <w:r>
        <w:t>College</w:t>
      </w:r>
      <w:r>
        <w:rPr>
          <w:spacing w:val="-9"/>
        </w:rPr>
        <w:t xml:space="preserve"> </w:t>
      </w:r>
      <w:r>
        <w:t>and</w:t>
      </w:r>
      <w:r>
        <w:rPr>
          <w:spacing w:val="-7"/>
        </w:rPr>
        <w:t xml:space="preserve"> </w:t>
      </w:r>
      <w:r>
        <w:t>clinical</w:t>
      </w:r>
      <w:r>
        <w:rPr>
          <w:spacing w:val="-10"/>
        </w:rPr>
        <w:t xml:space="preserve"> </w:t>
      </w:r>
      <w:r>
        <w:t>affiliates</w:t>
      </w:r>
      <w:r>
        <w:rPr>
          <w:spacing w:val="-4"/>
        </w:rPr>
        <w:t xml:space="preserve"> </w:t>
      </w:r>
      <w:r>
        <w:t>share</w:t>
      </w:r>
      <w:r>
        <w:rPr>
          <w:spacing w:val="-9"/>
        </w:rPr>
        <w:t xml:space="preserve"> </w:t>
      </w:r>
      <w:r>
        <w:t>an</w:t>
      </w:r>
      <w:r>
        <w:rPr>
          <w:spacing w:val="-7"/>
        </w:rPr>
        <w:t xml:space="preserve"> </w:t>
      </w:r>
      <w:r>
        <w:t>obligation</w:t>
      </w:r>
      <w:r>
        <w:rPr>
          <w:spacing w:val="-6"/>
        </w:rPr>
        <w:t xml:space="preserve"> </w:t>
      </w:r>
      <w:r>
        <w:t>to</w:t>
      </w:r>
      <w:r>
        <w:rPr>
          <w:spacing w:val="-6"/>
        </w:rPr>
        <w:t xml:space="preserve"> </w:t>
      </w:r>
      <w:r>
        <w:t>protect,</w:t>
      </w:r>
      <w:r>
        <w:rPr>
          <w:spacing w:val="-4"/>
        </w:rPr>
        <w:t xml:space="preserve"> </w:t>
      </w:r>
      <w:r>
        <w:t>to</w:t>
      </w:r>
      <w:r>
        <w:rPr>
          <w:spacing w:val="-14"/>
        </w:rPr>
        <w:t xml:space="preserve"> </w:t>
      </w:r>
      <w:r>
        <w:t>the</w:t>
      </w:r>
      <w:r>
        <w:rPr>
          <w:spacing w:val="-7"/>
        </w:rPr>
        <w:t xml:space="preserve"> </w:t>
      </w:r>
      <w:r>
        <w:t>extent reasonably possible, recipients of health care from</w:t>
      </w:r>
      <w:r>
        <w:rPr>
          <w:spacing w:val="-12"/>
        </w:rPr>
        <w:t xml:space="preserve"> </w:t>
      </w:r>
      <w:r>
        <w:t>harm.</w:t>
      </w:r>
    </w:p>
    <w:p w14:paraId="01F61B10" w14:textId="77777777" w:rsidR="00945B1A" w:rsidRDefault="00945B1A">
      <w:pPr>
        <w:pStyle w:val="BodyText"/>
      </w:pPr>
    </w:p>
    <w:p w14:paraId="01F61B11" w14:textId="77777777" w:rsidR="00945B1A" w:rsidRDefault="007E033E">
      <w:pPr>
        <w:pStyle w:val="ListParagraph"/>
        <w:numPr>
          <w:ilvl w:val="1"/>
          <w:numId w:val="16"/>
        </w:numPr>
        <w:tabs>
          <w:tab w:val="left" w:pos="1061"/>
        </w:tabs>
        <w:spacing w:line="237" w:lineRule="auto"/>
        <w:ind w:right="462"/>
        <w:jc w:val="both"/>
      </w:pPr>
      <w:r>
        <w:t>The</w:t>
      </w:r>
      <w:r>
        <w:rPr>
          <w:spacing w:val="-9"/>
        </w:rPr>
        <w:t xml:space="preserve"> </w:t>
      </w:r>
      <w:r>
        <w:t>College</w:t>
      </w:r>
      <w:r>
        <w:rPr>
          <w:spacing w:val="-5"/>
        </w:rPr>
        <w:t xml:space="preserve"> </w:t>
      </w:r>
      <w:r>
        <w:t>desires</w:t>
      </w:r>
      <w:r>
        <w:rPr>
          <w:spacing w:val="-9"/>
        </w:rPr>
        <w:t xml:space="preserve"> </w:t>
      </w:r>
      <w:r>
        <w:t>to</w:t>
      </w:r>
      <w:r>
        <w:rPr>
          <w:spacing w:val="-3"/>
        </w:rPr>
        <w:t xml:space="preserve"> </w:t>
      </w:r>
      <w:r>
        <w:t>ensure</w:t>
      </w:r>
      <w:r>
        <w:rPr>
          <w:spacing w:val="-8"/>
        </w:rPr>
        <w:t xml:space="preserve"> </w:t>
      </w:r>
      <w:r>
        <w:t>that</w:t>
      </w:r>
      <w:r>
        <w:rPr>
          <w:spacing w:val="-4"/>
        </w:rPr>
        <w:t xml:space="preserve"> </w:t>
      </w:r>
      <w:r>
        <w:t>the</w:t>
      </w:r>
      <w:r>
        <w:rPr>
          <w:spacing w:val="-8"/>
        </w:rPr>
        <w:t xml:space="preserve"> </w:t>
      </w:r>
      <w:r>
        <w:t>health</w:t>
      </w:r>
      <w:r>
        <w:rPr>
          <w:spacing w:val="-7"/>
        </w:rPr>
        <w:t xml:space="preserve"> </w:t>
      </w:r>
      <w:r>
        <w:t>and</w:t>
      </w:r>
      <w:r>
        <w:rPr>
          <w:spacing w:val="-8"/>
        </w:rPr>
        <w:t xml:space="preserve"> </w:t>
      </w:r>
      <w:r>
        <w:t>safety</w:t>
      </w:r>
      <w:r>
        <w:rPr>
          <w:spacing w:val="-7"/>
        </w:rPr>
        <w:t xml:space="preserve"> </w:t>
      </w:r>
      <w:r>
        <w:t>of</w:t>
      </w:r>
      <w:r>
        <w:rPr>
          <w:spacing w:val="3"/>
        </w:rPr>
        <w:t xml:space="preserve"> </w:t>
      </w:r>
      <w:r>
        <w:t>students</w:t>
      </w:r>
      <w:r>
        <w:rPr>
          <w:spacing w:val="-4"/>
        </w:rPr>
        <w:t xml:space="preserve"> </w:t>
      </w:r>
      <w:r>
        <w:t>and</w:t>
      </w:r>
      <w:r>
        <w:rPr>
          <w:spacing w:val="-5"/>
        </w:rPr>
        <w:t xml:space="preserve"> </w:t>
      </w:r>
      <w:r>
        <w:t>patients are not compromised and acknowledges that clinical affiliation agreements exist to provide students with quality clinical education</w:t>
      </w:r>
      <w:r>
        <w:rPr>
          <w:spacing w:val="-20"/>
        </w:rPr>
        <w:t xml:space="preserve"> </w:t>
      </w:r>
      <w:r>
        <w:t>experiences.</w:t>
      </w:r>
    </w:p>
    <w:p w14:paraId="01F61B12" w14:textId="77777777" w:rsidR="00945B1A" w:rsidRDefault="00945B1A">
      <w:pPr>
        <w:pStyle w:val="BodyText"/>
        <w:spacing w:before="5"/>
        <w:rPr>
          <w:sz w:val="21"/>
        </w:rPr>
      </w:pPr>
    </w:p>
    <w:p w14:paraId="01F61B13" w14:textId="77777777" w:rsidR="00945B1A" w:rsidRDefault="007E033E">
      <w:pPr>
        <w:pStyle w:val="Heading2"/>
        <w:numPr>
          <w:ilvl w:val="0"/>
          <w:numId w:val="16"/>
        </w:numPr>
        <w:tabs>
          <w:tab w:val="left" w:pos="2422"/>
        </w:tabs>
        <w:ind w:left="2421" w:right="0" w:hanging="287"/>
        <w:jc w:val="left"/>
        <w:rPr>
          <w:u w:val="none"/>
        </w:rPr>
      </w:pPr>
      <w:r>
        <w:rPr>
          <w:u w:val="none"/>
        </w:rPr>
        <w:t>Standards of Conduct and Enforcement</w:t>
      </w:r>
      <w:r>
        <w:rPr>
          <w:spacing w:val="-3"/>
          <w:u w:val="none"/>
        </w:rPr>
        <w:t xml:space="preserve"> </w:t>
      </w:r>
      <w:r>
        <w:rPr>
          <w:u w:val="none"/>
        </w:rPr>
        <w:t>Thereof</w:t>
      </w:r>
    </w:p>
    <w:p w14:paraId="01F61B14" w14:textId="77777777" w:rsidR="00945B1A" w:rsidRDefault="00945B1A">
      <w:pPr>
        <w:pStyle w:val="BodyText"/>
        <w:spacing w:before="6"/>
        <w:rPr>
          <w:b/>
          <w:sz w:val="21"/>
        </w:rPr>
      </w:pPr>
    </w:p>
    <w:p w14:paraId="01F61B15" w14:textId="77777777" w:rsidR="00945B1A" w:rsidRDefault="007E033E">
      <w:pPr>
        <w:pStyle w:val="ListParagraph"/>
        <w:numPr>
          <w:ilvl w:val="0"/>
          <w:numId w:val="15"/>
        </w:numPr>
        <w:tabs>
          <w:tab w:val="left" w:pos="1061"/>
        </w:tabs>
        <w:spacing w:line="235" w:lineRule="auto"/>
        <w:ind w:right="663"/>
      </w:pPr>
      <w:r>
        <w:t>Clinical affiliation agreements for programs within the health sciences contain contractual obligations to comply with the requirements set forth by healthcare facilities.</w:t>
      </w:r>
    </w:p>
    <w:p w14:paraId="01F61B16" w14:textId="77777777" w:rsidR="00945B1A" w:rsidRDefault="00945B1A">
      <w:pPr>
        <w:pStyle w:val="BodyText"/>
      </w:pPr>
    </w:p>
    <w:p w14:paraId="01F61B17" w14:textId="77777777" w:rsidR="00945B1A" w:rsidRDefault="007E033E">
      <w:pPr>
        <w:pStyle w:val="ListParagraph"/>
        <w:numPr>
          <w:ilvl w:val="0"/>
          <w:numId w:val="15"/>
        </w:numPr>
        <w:tabs>
          <w:tab w:val="left" w:pos="1061"/>
        </w:tabs>
        <w:spacing w:line="235" w:lineRule="auto"/>
        <w:ind w:right="742"/>
      </w:pPr>
      <w:r>
        <w:t>Student enrolled in a health program at Wallace Community College must conform</w:t>
      </w:r>
      <w:r>
        <w:rPr>
          <w:spacing w:val="-7"/>
        </w:rPr>
        <w:t xml:space="preserve"> </w:t>
      </w:r>
      <w:r>
        <w:t>to</w:t>
      </w:r>
      <w:r>
        <w:rPr>
          <w:spacing w:val="-11"/>
        </w:rPr>
        <w:t xml:space="preserve"> </w:t>
      </w:r>
      <w:r>
        <w:t>the</w:t>
      </w:r>
      <w:r>
        <w:rPr>
          <w:spacing w:val="-11"/>
        </w:rPr>
        <w:t xml:space="preserve"> </w:t>
      </w:r>
      <w:r>
        <w:t>rules,</w:t>
      </w:r>
      <w:r>
        <w:rPr>
          <w:spacing w:val="-5"/>
        </w:rPr>
        <w:t xml:space="preserve"> </w:t>
      </w:r>
      <w:r>
        <w:t>policies,</w:t>
      </w:r>
      <w:r>
        <w:rPr>
          <w:spacing w:val="-3"/>
        </w:rPr>
        <w:t xml:space="preserve"> </w:t>
      </w:r>
      <w:r>
        <w:t>and</w:t>
      </w:r>
      <w:r>
        <w:rPr>
          <w:spacing w:val="-9"/>
        </w:rPr>
        <w:t xml:space="preserve"> </w:t>
      </w:r>
      <w:r>
        <w:t>procedures</w:t>
      </w:r>
      <w:r>
        <w:rPr>
          <w:spacing w:val="-7"/>
        </w:rPr>
        <w:t xml:space="preserve"> </w:t>
      </w:r>
      <w:r>
        <w:t>of</w:t>
      </w:r>
      <w:r>
        <w:rPr>
          <w:spacing w:val="-3"/>
        </w:rPr>
        <w:t xml:space="preserve"> </w:t>
      </w:r>
      <w:r>
        <w:t>the</w:t>
      </w:r>
      <w:r>
        <w:rPr>
          <w:spacing w:val="-7"/>
        </w:rPr>
        <w:t xml:space="preserve"> </w:t>
      </w:r>
      <w:r>
        <w:t>clinical</w:t>
      </w:r>
      <w:r>
        <w:rPr>
          <w:spacing w:val="-7"/>
        </w:rPr>
        <w:t xml:space="preserve"> </w:t>
      </w:r>
      <w:r>
        <w:t>affiliate</w:t>
      </w:r>
      <w:r>
        <w:rPr>
          <w:spacing w:val="-8"/>
        </w:rPr>
        <w:t xml:space="preserve"> </w:t>
      </w:r>
      <w:r>
        <w:t>in</w:t>
      </w:r>
      <w:r>
        <w:rPr>
          <w:spacing w:val="-2"/>
        </w:rPr>
        <w:t xml:space="preserve"> </w:t>
      </w:r>
      <w:r>
        <w:t>order</w:t>
      </w:r>
      <w:r>
        <w:rPr>
          <w:spacing w:val="-7"/>
        </w:rPr>
        <w:t xml:space="preserve"> </w:t>
      </w:r>
      <w:r>
        <w:t>to participate in clinical learning</w:t>
      </w:r>
      <w:r>
        <w:rPr>
          <w:spacing w:val="-2"/>
        </w:rPr>
        <w:t xml:space="preserve"> </w:t>
      </w:r>
      <w:r>
        <w:t>experiences.</w:t>
      </w:r>
    </w:p>
    <w:p w14:paraId="01F61B18" w14:textId="77777777" w:rsidR="00945B1A" w:rsidRDefault="00945B1A">
      <w:pPr>
        <w:pStyle w:val="BodyText"/>
        <w:spacing w:before="11"/>
      </w:pPr>
    </w:p>
    <w:p w14:paraId="01F61B19" w14:textId="77777777" w:rsidR="00945B1A" w:rsidRDefault="007E033E">
      <w:pPr>
        <w:pStyle w:val="ListParagraph"/>
        <w:numPr>
          <w:ilvl w:val="0"/>
          <w:numId w:val="15"/>
        </w:numPr>
        <w:tabs>
          <w:tab w:val="left" w:pos="1061"/>
        </w:tabs>
        <w:spacing w:line="230" w:lineRule="auto"/>
        <w:ind w:right="1056"/>
      </w:pPr>
      <w:r>
        <w:t>Wallace Community College requires backgroundscreening of all students choosing to enroll in a program within the Health</w:t>
      </w:r>
      <w:r>
        <w:rPr>
          <w:spacing w:val="-21"/>
        </w:rPr>
        <w:t xml:space="preserve"> </w:t>
      </w:r>
      <w:r>
        <w:t>Sciences.</w:t>
      </w:r>
    </w:p>
    <w:p w14:paraId="01F61B1A" w14:textId="77777777" w:rsidR="00945B1A" w:rsidRDefault="00945B1A">
      <w:pPr>
        <w:pStyle w:val="BodyText"/>
        <w:spacing w:before="9"/>
        <w:rPr>
          <w:sz w:val="21"/>
        </w:rPr>
      </w:pPr>
    </w:p>
    <w:p w14:paraId="01F61B1B" w14:textId="77777777" w:rsidR="00945B1A" w:rsidRDefault="007E033E">
      <w:pPr>
        <w:pStyle w:val="Heading2"/>
        <w:numPr>
          <w:ilvl w:val="0"/>
          <w:numId w:val="16"/>
        </w:numPr>
        <w:tabs>
          <w:tab w:val="left" w:pos="3970"/>
        </w:tabs>
        <w:spacing w:before="1"/>
        <w:ind w:left="3969" w:right="0" w:hanging="368"/>
        <w:jc w:val="left"/>
        <w:rPr>
          <w:u w:val="none"/>
        </w:rPr>
      </w:pPr>
      <w:r>
        <w:rPr>
          <w:u w:val="none"/>
        </w:rPr>
        <w:t>General</w:t>
      </w:r>
      <w:r>
        <w:rPr>
          <w:spacing w:val="-2"/>
          <w:u w:val="none"/>
        </w:rPr>
        <w:t xml:space="preserve"> </w:t>
      </w:r>
      <w:r>
        <w:rPr>
          <w:u w:val="none"/>
        </w:rPr>
        <w:t>Guidelines</w:t>
      </w:r>
    </w:p>
    <w:p w14:paraId="01F61B1C" w14:textId="77777777" w:rsidR="00945B1A" w:rsidRDefault="00945B1A">
      <w:pPr>
        <w:pStyle w:val="BodyText"/>
        <w:spacing w:before="5"/>
        <w:rPr>
          <w:b/>
          <w:sz w:val="21"/>
        </w:rPr>
      </w:pPr>
    </w:p>
    <w:p w14:paraId="01F61B1D" w14:textId="77777777" w:rsidR="00945B1A" w:rsidRDefault="007E033E">
      <w:pPr>
        <w:pStyle w:val="ListParagraph"/>
        <w:numPr>
          <w:ilvl w:val="0"/>
          <w:numId w:val="14"/>
        </w:numPr>
        <w:tabs>
          <w:tab w:val="left" w:pos="1061"/>
        </w:tabs>
        <w:spacing w:line="235" w:lineRule="auto"/>
        <w:ind w:right="776"/>
      </w:pPr>
      <w:r>
        <w:t>Any</w:t>
      </w:r>
      <w:r>
        <w:rPr>
          <w:spacing w:val="-11"/>
        </w:rPr>
        <w:t xml:space="preserve"> </w:t>
      </w:r>
      <w:r>
        <w:t>student</w:t>
      </w:r>
      <w:r>
        <w:rPr>
          <w:spacing w:val="-3"/>
        </w:rPr>
        <w:t xml:space="preserve"> </w:t>
      </w:r>
      <w:r>
        <w:t>accepted</w:t>
      </w:r>
      <w:r>
        <w:rPr>
          <w:spacing w:val="-8"/>
        </w:rPr>
        <w:t xml:space="preserve"> </w:t>
      </w:r>
      <w:r>
        <w:t>into,</w:t>
      </w:r>
      <w:r>
        <w:rPr>
          <w:spacing w:val="-3"/>
        </w:rPr>
        <w:t xml:space="preserve"> </w:t>
      </w:r>
      <w:r>
        <w:t>currently</w:t>
      </w:r>
      <w:r>
        <w:rPr>
          <w:spacing w:val="-8"/>
        </w:rPr>
        <w:t xml:space="preserve"> </w:t>
      </w:r>
      <w:r>
        <w:t>attending,</w:t>
      </w:r>
      <w:r>
        <w:rPr>
          <w:spacing w:val="-5"/>
        </w:rPr>
        <w:t xml:space="preserve"> </w:t>
      </w:r>
      <w:r>
        <w:t>or</w:t>
      </w:r>
      <w:r>
        <w:rPr>
          <w:spacing w:val="-10"/>
        </w:rPr>
        <w:t xml:space="preserve"> </w:t>
      </w:r>
      <w:r>
        <w:t>re-admitting</w:t>
      </w:r>
      <w:r>
        <w:rPr>
          <w:spacing w:val="-6"/>
        </w:rPr>
        <w:t xml:space="preserve"> </w:t>
      </w:r>
      <w:r>
        <w:t>to</w:t>
      </w:r>
      <w:r>
        <w:rPr>
          <w:spacing w:val="-8"/>
        </w:rPr>
        <w:t xml:space="preserve"> </w:t>
      </w:r>
      <w:r>
        <w:t>any</w:t>
      </w:r>
      <w:r>
        <w:rPr>
          <w:spacing w:val="-8"/>
        </w:rPr>
        <w:t xml:space="preserve"> </w:t>
      </w:r>
      <w:r>
        <w:t>program within the Health Sciences at Wallace Community College will be required to undergo an initial background</w:t>
      </w:r>
      <w:r>
        <w:rPr>
          <w:spacing w:val="-5"/>
        </w:rPr>
        <w:t xml:space="preserve"> </w:t>
      </w:r>
      <w:r>
        <w:t>screen.</w:t>
      </w:r>
    </w:p>
    <w:p w14:paraId="01F61B1E" w14:textId="77777777" w:rsidR="00945B1A" w:rsidRDefault="00945B1A">
      <w:pPr>
        <w:pStyle w:val="BodyText"/>
        <w:spacing w:before="3"/>
        <w:rPr>
          <w:sz w:val="21"/>
        </w:rPr>
      </w:pPr>
    </w:p>
    <w:p w14:paraId="01F61B1F" w14:textId="77777777" w:rsidR="00945B1A" w:rsidRDefault="007E033E">
      <w:pPr>
        <w:pStyle w:val="ListParagraph"/>
        <w:numPr>
          <w:ilvl w:val="0"/>
          <w:numId w:val="14"/>
        </w:numPr>
        <w:tabs>
          <w:tab w:val="left" w:pos="1061"/>
        </w:tabs>
        <w:ind w:hanging="361"/>
      </w:pPr>
      <w:r>
        <w:t>Types of screening to be</w:t>
      </w:r>
      <w:r>
        <w:rPr>
          <w:spacing w:val="-3"/>
        </w:rPr>
        <w:t xml:space="preserve"> </w:t>
      </w:r>
      <w:r>
        <w:t>conducted</w:t>
      </w:r>
    </w:p>
    <w:p w14:paraId="01F61B20" w14:textId="77777777" w:rsidR="00945B1A" w:rsidRDefault="007E033E">
      <w:pPr>
        <w:pStyle w:val="ListParagraph"/>
        <w:numPr>
          <w:ilvl w:val="1"/>
          <w:numId w:val="14"/>
        </w:numPr>
        <w:tabs>
          <w:tab w:val="left" w:pos="1421"/>
        </w:tabs>
        <w:spacing w:before="5" w:line="237" w:lineRule="auto"/>
        <w:ind w:right="534"/>
      </w:pPr>
      <w:r>
        <w:rPr>
          <w:u w:val="single"/>
        </w:rPr>
        <w:t>Social Security Number Trace / ID Search</w:t>
      </w:r>
      <w:r>
        <w:t xml:space="preserve"> to verify that the Social Security Administration</w:t>
      </w:r>
      <w:r>
        <w:rPr>
          <w:spacing w:val="-4"/>
        </w:rPr>
        <w:t xml:space="preserve"> </w:t>
      </w:r>
      <w:r>
        <w:t>issued</w:t>
      </w:r>
      <w:r>
        <w:rPr>
          <w:spacing w:val="-4"/>
        </w:rPr>
        <w:t xml:space="preserve"> </w:t>
      </w:r>
      <w:r>
        <w:t>the</w:t>
      </w:r>
      <w:r>
        <w:rPr>
          <w:spacing w:val="-1"/>
        </w:rPr>
        <w:t xml:space="preserve"> </w:t>
      </w:r>
      <w:r>
        <w:t>number</w:t>
      </w:r>
      <w:r>
        <w:rPr>
          <w:spacing w:val="-1"/>
        </w:rPr>
        <w:t xml:space="preserve"> </w:t>
      </w:r>
      <w:r>
        <w:t>provided</w:t>
      </w:r>
      <w:r>
        <w:rPr>
          <w:spacing w:val="-2"/>
        </w:rPr>
        <w:t xml:space="preserve"> </w:t>
      </w:r>
      <w:r>
        <w:t>by</w:t>
      </w:r>
      <w:r>
        <w:rPr>
          <w:spacing w:val="-4"/>
        </w:rPr>
        <w:t xml:space="preserve"> </w:t>
      </w:r>
      <w:r>
        <w:t>the</w:t>
      </w:r>
      <w:r>
        <w:rPr>
          <w:spacing w:val="-1"/>
        </w:rPr>
        <w:t xml:space="preserve"> </w:t>
      </w:r>
      <w:r>
        <w:t>individual</w:t>
      </w:r>
      <w:r>
        <w:rPr>
          <w:spacing w:val="-2"/>
        </w:rPr>
        <w:t xml:space="preserve"> </w:t>
      </w:r>
      <w:r>
        <w:t>and</w:t>
      </w:r>
      <w:r>
        <w:rPr>
          <w:spacing w:val="-2"/>
        </w:rPr>
        <w:t xml:space="preserve"> </w:t>
      </w:r>
      <w:r>
        <w:t>that</w:t>
      </w:r>
      <w:r>
        <w:rPr>
          <w:spacing w:val="1"/>
        </w:rPr>
        <w:t xml:space="preserve"> </w:t>
      </w:r>
      <w:r>
        <w:t>it</w:t>
      </w:r>
      <w:r>
        <w:rPr>
          <w:spacing w:val="-3"/>
        </w:rPr>
        <w:t xml:space="preserve"> </w:t>
      </w:r>
      <w:r>
        <w:t>is</w:t>
      </w:r>
      <w:r>
        <w:rPr>
          <w:spacing w:val="-41"/>
        </w:rPr>
        <w:t xml:space="preserve"> </w:t>
      </w:r>
      <w:r>
        <w:t>not listed in the files of the deceased. The SSN trace will also locate additional names and addresses that may assist in locating jurisdictions for additional criminal</w:t>
      </w:r>
      <w:r>
        <w:rPr>
          <w:spacing w:val="-1"/>
        </w:rPr>
        <w:t xml:space="preserve"> </w:t>
      </w:r>
      <w:r>
        <w:t>searches.</w:t>
      </w:r>
    </w:p>
    <w:p w14:paraId="01F61B21" w14:textId="77777777" w:rsidR="00945B1A" w:rsidRDefault="007E033E">
      <w:pPr>
        <w:pStyle w:val="ListParagraph"/>
        <w:numPr>
          <w:ilvl w:val="1"/>
          <w:numId w:val="14"/>
        </w:numPr>
        <w:tabs>
          <w:tab w:val="left" w:pos="1421"/>
        </w:tabs>
        <w:spacing w:before="9" w:line="230" w:lineRule="auto"/>
        <w:ind w:right="430"/>
      </w:pPr>
      <w:r>
        <w:rPr>
          <w:u w:val="single"/>
        </w:rPr>
        <w:t>Unlimited</w:t>
      </w:r>
      <w:r>
        <w:rPr>
          <w:spacing w:val="-10"/>
          <w:u w:val="single"/>
        </w:rPr>
        <w:t xml:space="preserve"> </w:t>
      </w:r>
      <w:r>
        <w:rPr>
          <w:u w:val="single"/>
        </w:rPr>
        <w:t>County</w:t>
      </w:r>
      <w:r>
        <w:rPr>
          <w:spacing w:val="-11"/>
          <w:u w:val="single"/>
        </w:rPr>
        <w:t xml:space="preserve"> </w:t>
      </w:r>
      <w:r>
        <w:rPr>
          <w:u w:val="single"/>
        </w:rPr>
        <w:t>Criminal</w:t>
      </w:r>
      <w:r>
        <w:rPr>
          <w:spacing w:val="-9"/>
          <w:u w:val="single"/>
        </w:rPr>
        <w:t xml:space="preserve"> </w:t>
      </w:r>
      <w:r>
        <w:rPr>
          <w:u w:val="single"/>
        </w:rPr>
        <w:t>Record</w:t>
      </w:r>
      <w:r>
        <w:rPr>
          <w:spacing w:val="-10"/>
          <w:u w:val="single"/>
        </w:rPr>
        <w:t xml:space="preserve"> </w:t>
      </w:r>
      <w:r>
        <w:rPr>
          <w:u w:val="single"/>
        </w:rPr>
        <w:t>Verifications</w:t>
      </w:r>
      <w:r>
        <w:rPr>
          <w:spacing w:val="-8"/>
        </w:rPr>
        <w:t xml:space="preserve"> </w:t>
      </w:r>
      <w:r>
        <w:t>to</w:t>
      </w:r>
      <w:r>
        <w:rPr>
          <w:spacing w:val="-14"/>
        </w:rPr>
        <w:t xml:space="preserve"> </w:t>
      </w:r>
      <w:r>
        <w:t>identify</w:t>
      </w:r>
      <w:r>
        <w:rPr>
          <w:spacing w:val="-14"/>
        </w:rPr>
        <w:t xml:space="preserve"> </w:t>
      </w:r>
      <w:r>
        <w:t>criminal</w:t>
      </w:r>
      <w:r>
        <w:rPr>
          <w:spacing w:val="-9"/>
        </w:rPr>
        <w:t xml:space="preserve"> </w:t>
      </w:r>
      <w:r>
        <w:t>convictions for all names and addresses revealed on the Social Security</w:t>
      </w:r>
      <w:r>
        <w:rPr>
          <w:spacing w:val="-34"/>
        </w:rPr>
        <w:t xml:space="preserve"> </w:t>
      </w:r>
      <w:r>
        <w:t>Trace.</w:t>
      </w:r>
    </w:p>
    <w:p w14:paraId="01F61B22" w14:textId="77777777" w:rsidR="00945B1A" w:rsidRDefault="007E033E">
      <w:pPr>
        <w:pStyle w:val="ListParagraph"/>
        <w:numPr>
          <w:ilvl w:val="1"/>
          <w:numId w:val="14"/>
        </w:numPr>
        <w:tabs>
          <w:tab w:val="left" w:pos="1421"/>
        </w:tabs>
        <w:spacing w:before="4" w:line="237" w:lineRule="auto"/>
        <w:ind w:right="444"/>
      </w:pPr>
      <w:r>
        <w:rPr>
          <w:u w:val="single"/>
        </w:rPr>
        <w:t>The Alabama Statewide Search</w:t>
      </w:r>
      <w:r>
        <w:t xml:space="preserve"> includes criminal convictions since 1987. These</w:t>
      </w:r>
      <w:r>
        <w:rPr>
          <w:spacing w:val="-11"/>
        </w:rPr>
        <w:t xml:space="preserve"> </w:t>
      </w:r>
      <w:r>
        <w:t>records</w:t>
      </w:r>
      <w:r>
        <w:rPr>
          <w:spacing w:val="-4"/>
        </w:rPr>
        <w:t xml:space="preserve"> </w:t>
      </w:r>
      <w:r>
        <w:t>contain</w:t>
      </w:r>
      <w:r>
        <w:rPr>
          <w:spacing w:val="-8"/>
        </w:rPr>
        <w:t xml:space="preserve"> </w:t>
      </w:r>
      <w:r>
        <w:t>information</w:t>
      </w:r>
      <w:r>
        <w:rPr>
          <w:spacing w:val="-6"/>
        </w:rPr>
        <w:t xml:space="preserve"> </w:t>
      </w:r>
      <w:r>
        <w:t>submitted</w:t>
      </w:r>
      <w:r>
        <w:rPr>
          <w:spacing w:val="-10"/>
        </w:rPr>
        <w:t xml:space="preserve"> </w:t>
      </w:r>
      <w:r>
        <w:t>to</w:t>
      </w:r>
      <w:r>
        <w:rPr>
          <w:spacing w:val="-8"/>
        </w:rPr>
        <w:t xml:space="preserve"> </w:t>
      </w:r>
      <w:r>
        <w:t>the</w:t>
      </w:r>
      <w:r>
        <w:rPr>
          <w:spacing w:val="-3"/>
        </w:rPr>
        <w:t xml:space="preserve"> </w:t>
      </w:r>
      <w:r>
        <w:t>State</w:t>
      </w:r>
      <w:r>
        <w:rPr>
          <w:spacing w:val="-8"/>
        </w:rPr>
        <w:t xml:space="preserve"> </w:t>
      </w:r>
      <w:r>
        <w:t>by</w:t>
      </w:r>
      <w:r>
        <w:rPr>
          <w:spacing w:val="-5"/>
        </w:rPr>
        <w:t xml:space="preserve"> </w:t>
      </w:r>
      <w:r>
        <w:t>courts</w:t>
      </w:r>
      <w:r>
        <w:rPr>
          <w:spacing w:val="-7"/>
        </w:rPr>
        <w:t xml:space="preserve"> </w:t>
      </w:r>
      <w:r>
        <w:t>from</w:t>
      </w:r>
      <w:r>
        <w:rPr>
          <w:spacing w:val="-5"/>
        </w:rPr>
        <w:t xml:space="preserve"> </w:t>
      </w:r>
      <w:r>
        <w:t>each county to other criminal justice</w:t>
      </w:r>
      <w:r>
        <w:rPr>
          <w:spacing w:val="-6"/>
        </w:rPr>
        <w:t xml:space="preserve"> </w:t>
      </w:r>
      <w:r>
        <w:t>agencies.</w:t>
      </w:r>
    </w:p>
    <w:p w14:paraId="01F61B23" w14:textId="77777777" w:rsidR="00945B1A" w:rsidRDefault="007E033E">
      <w:pPr>
        <w:pStyle w:val="ListParagraph"/>
        <w:numPr>
          <w:ilvl w:val="1"/>
          <w:numId w:val="14"/>
        </w:numPr>
        <w:tabs>
          <w:tab w:val="left" w:pos="1421"/>
        </w:tabs>
        <w:spacing w:before="1" w:line="235" w:lineRule="auto"/>
        <w:ind w:right="449"/>
      </w:pPr>
      <w:r>
        <w:rPr>
          <w:u w:val="single"/>
        </w:rPr>
        <w:t>FACIS (Fraud and Abuse Control Information System) DatabaseSearches</w:t>
      </w:r>
      <w:r>
        <w:t xml:space="preserve"> to identify adverse actions of individuals and entities in the health care field, including information on disciplinary actions ranging from exclusions</w:t>
      </w:r>
      <w:r>
        <w:rPr>
          <w:spacing w:val="-36"/>
        </w:rPr>
        <w:t xml:space="preserve"> </w:t>
      </w:r>
      <w:r>
        <w:t>and</w:t>
      </w:r>
    </w:p>
    <w:p w14:paraId="01F61B24" w14:textId="77777777" w:rsidR="00945B1A" w:rsidRDefault="00945B1A">
      <w:pPr>
        <w:spacing w:line="235" w:lineRule="auto"/>
        <w:sectPr w:rsidR="00945B1A">
          <w:pgSz w:w="12240" w:h="15840"/>
          <w:pgMar w:top="1360" w:right="1440" w:bottom="980" w:left="1460" w:header="0" w:footer="705" w:gutter="0"/>
          <w:cols w:space="720"/>
        </w:sectPr>
      </w:pPr>
    </w:p>
    <w:p w14:paraId="01F61B25" w14:textId="77777777" w:rsidR="00945B1A" w:rsidRDefault="007E033E">
      <w:pPr>
        <w:pStyle w:val="BodyText"/>
        <w:spacing w:before="78"/>
        <w:ind w:left="1420" w:right="623"/>
      </w:pPr>
      <w:r>
        <w:lastRenderedPageBreak/>
        <w:t>debarments to letters of reprimand and probation. Among others, searches include the OIG, GSA, OFAC and National Terrorist Watch List.</w:t>
      </w:r>
    </w:p>
    <w:p w14:paraId="01F61B26" w14:textId="77777777" w:rsidR="00945B1A" w:rsidRDefault="007E033E">
      <w:pPr>
        <w:pStyle w:val="ListParagraph"/>
        <w:numPr>
          <w:ilvl w:val="2"/>
          <w:numId w:val="14"/>
        </w:numPr>
        <w:tabs>
          <w:tab w:val="left" w:pos="1675"/>
        </w:tabs>
        <w:spacing w:before="4" w:line="235" w:lineRule="auto"/>
        <w:ind w:right="596" w:hanging="360"/>
      </w:pPr>
      <w:r>
        <w:rPr>
          <w:u w:val="single"/>
        </w:rPr>
        <w:t>Office</w:t>
      </w:r>
      <w:r>
        <w:rPr>
          <w:spacing w:val="-3"/>
          <w:u w:val="single"/>
        </w:rPr>
        <w:t xml:space="preserve"> </w:t>
      </w:r>
      <w:r>
        <w:rPr>
          <w:u w:val="single"/>
        </w:rPr>
        <w:t>of</w:t>
      </w:r>
      <w:r>
        <w:rPr>
          <w:spacing w:val="-3"/>
          <w:u w:val="single"/>
        </w:rPr>
        <w:t xml:space="preserve"> </w:t>
      </w:r>
      <w:r>
        <w:rPr>
          <w:u w:val="single"/>
        </w:rPr>
        <w:t>the</w:t>
      </w:r>
      <w:r>
        <w:rPr>
          <w:spacing w:val="-4"/>
          <w:u w:val="single"/>
        </w:rPr>
        <w:t xml:space="preserve"> </w:t>
      </w:r>
      <w:r>
        <w:rPr>
          <w:u w:val="single"/>
        </w:rPr>
        <w:t>Inspector</w:t>
      </w:r>
      <w:r>
        <w:rPr>
          <w:spacing w:val="-4"/>
          <w:u w:val="single"/>
        </w:rPr>
        <w:t xml:space="preserve"> </w:t>
      </w:r>
      <w:r>
        <w:rPr>
          <w:u w:val="single"/>
        </w:rPr>
        <w:t>General</w:t>
      </w:r>
      <w:r>
        <w:rPr>
          <w:spacing w:val="-2"/>
          <w:u w:val="single"/>
        </w:rPr>
        <w:t xml:space="preserve"> </w:t>
      </w:r>
      <w:r>
        <w:rPr>
          <w:u w:val="single"/>
        </w:rPr>
        <w:t>(OIG)</w:t>
      </w:r>
      <w:r>
        <w:rPr>
          <w:spacing w:val="-2"/>
          <w:u w:val="single"/>
        </w:rPr>
        <w:t xml:space="preserve"> </w:t>
      </w:r>
      <w:r>
        <w:rPr>
          <w:u w:val="single"/>
        </w:rPr>
        <w:t>List</w:t>
      </w:r>
      <w:r>
        <w:rPr>
          <w:spacing w:val="-3"/>
          <w:u w:val="single"/>
        </w:rPr>
        <w:t xml:space="preserve"> </w:t>
      </w:r>
      <w:r>
        <w:rPr>
          <w:u w:val="single"/>
        </w:rPr>
        <w:t>of Excluded</w:t>
      </w:r>
      <w:r>
        <w:rPr>
          <w:spacing w:val="-39"/>
          <w:u w:val="single"/>
        </w:rPr>
        <w:t xml:space="preserve"> </w:t>
      </w:r>
      <w:r>
        <w:rPr>
          <w:u w:val="single"/>
        </w:rPr>
        <w:t>Individuals/Entities</w:t>
      </w:r>
      <w:r>
        <w:t xml:space="preserve"> identifies</w:t>
      </w:r>
      <w:r>
        <w:rPr>
          <w:spacing w:val="-5"/>
        </w:rPr>
        <w:t xml:space="preserve"> </w:t>
      </w:r>
      <w:r>
        <w:t>those</w:t>
      </w:r>
      <w:r>
        <w:rPr>
          <w:spacing w:val="-4"/>
        </w:rPr>
        <w:t xml:space="preserve"> </w:t>
      </w:r>
      <w:r>
        <w:t>individuals</w:t>
      </w:r>
      <w:r>
        <w:rPr>
          <w:spacing w:val="-1"/>
        </w:rPr>
        <w:t xml:space="preserve"> </w:t>
      </w:r>
      <w:r>
        <w:t>who</w:t>
      </w:r>
      <w:r>
        <w:rPr>
          <w:spacing w:val="-2"/>
        </w:rPr>
        <w:t xml:space="preserve"> </w:t>
      </w:r>
      <w:r>
        <w:t>have</w:t>
      </w:r>
      <w:r>
        <w:rPr>
          <w:spacing w:val="-2"/>
        </w:rPr>
        <w:t xml:space="preserve"> </w:t>
      </w:r>
      <w:r>
        <w:t>committed</w:t>
      </w:r>
      <w:r>
        <w:rPr>
          <w:spacing w:val="-5"/>
        </w:rPr>
        <w:t xml:space="preserve"> </w:t>
      </w:r>
      <w:r>
        <w:t>offenses</w:t>
      </w:r>
      <w:r>
        <w:rPr>
          <w:spacing w:val="-2"/>
        </w:rPr>
        <w:t xml:space="preserve"> </w:t>
      </w:r>
      <w:r>
        <w:t>deeming</w:t>
      </w:r>
      <w:r>
        <w:rPr>
          <w:spacing w:val="-39"/>
        </w:rPr>
        <w:t xml:space="preserve"> </w:t>
      </w:r>
      <w:r>
        <w:t>them ineligible to care for patients receiving Medicare, Medicaid and other Federal health care</w:t>
      </w:r>
      <w:r>
        <w:rPr>
          <w:spacing w:val="-9"/>
        </w:rPr>
        <w:t xml:space="preserve"> </w:t>
      </w:r>
      <w:r>
        <w:t>benefits.</w:t>
      </w:r>
    </w:p>
    <w:p w14:paraId="01F61B27" w14:textId="77777777" w:rsidR="00945B1A" w:rsidRDefault="007E033E">
      <w:pPr>
        <w:pStyle w:val="ListParagraph"/>
        <w:numPr>
          <w:ilvl w:val="2"/>
          <w:numId w:val="14"/>
        </w:numPr>
        <w:tabs>
          <w:tab w:val="left" w:pos="1690"/>
        </w:tabs>
        <w:spacing w:before="6" w:line="235" w:lineRule="auto"/>
        <w:ind w:right="958" w:hanging="360"/>
      </w:pPr>
      <w:r>
        <w:rPr>
          <w:u w:val="single"/>
        </w:rPr>
        <w:t>General Services Administration (GSA) Excluded Parties List</w:t>
      </w:r>
      <w:r>
        <w:rPr>
          <w:spacing w:val="-52"/>
          <w:u w:val="single"/>
        </w:rPr>
        <w:t xml:space="preserve"> </w:t>
      </w:r>
      <w:r>
        <w:rPr>
          <w:u w:val="single"/>
        </w:rPr>
        <w:t>Service</w:t>
      </w:r>
      <w:r>
        <w:t xml:space="preserve"> identifies the List of Parties Excluded (EPLS) that identifies those excluded throughout the US Government from receiving Federal contracts and certain types of Federal financial/non-financial assistance/benefits.</w:t>
      </w:r>
    </w:p>
    <w:p w14:paraId="01F61B28" w14:textId="77777777" w:rsidR="00945B1A" w:rsidRDefault="007E033E">
      <w:pPr>
        <w:pStyle w:val="ListParagraph"/>
        <w:numPr>
          <w:ilvl w:val="2"/>
          <w:numId w:val="14"/>
        </w:numPr>
        <w:tabs>
          <w:tab w:val="left" w:pos="1675"/>
        </w:tabs>
        <w:spacing w:before="9" w:line="235" w:lineRule="auto"/>
        <w:ind w:right="997" w:hanging="360"/>
      </w:pPr>
      <w:r>
        <w:rPr>
          <w:u w:val="single"/>
        </w:rPr>
        <w:t>Office</w:t>
      </w:r>
      <w:r>
        <w:rPr>
          <w:spacing w:val="-3"/>
          <w:u w:val="single"/>
        </w:rPr>
        <w:t xml:space="preserve"> </w:t>
      </w:r>
      <w:r>
        <w:rPr>
          <w:u w:val="single"/>
        </w:rPr>
        <w:t>of Foreign</w:t>
      </w:r>
      <w:r>
        <w:rPr>
          <w:spacing w:val="-4"/>
          <w:u w:val="single"/>
        </w:rPr>
        <w:t xml:space="preserve"> </w:t>
      </w:r>
      <w:r>
        <w:rPr>
          <w:u w:val="single"/>
        </w:rPr>
        <w:t>Assets</w:t>
      </w:r>
      <w:r>
        <w:rPr>
          <w:spacing w:val="-4"/>
          <w:u w:val="single"/>
        </w:rPr>
        <w:t xml:space="preserve"> </w:t>
      </w:r>
      <w:r>
        <w:rPr>
          <w:u w:val="single"/>
        </w:rPr>
        <w:t>Control</w:t>
      </w:r>
      <w:r>
        <w:rPr>
          <w:spacing w:val="-3"/>
          <w:u w:val="single"/>
        </w:rPr>
        <w:t xml:space="preserve"> </w:t>
      </w:r>
      <w:r>
        <w:rPr>
          <w:u w:val="single"/>
        </w:rPr>
        <w:t>(OFAC)</w:t>
      </w:r>
      <w:r>
        <w:rPr>
          <w:spacing w:val="-4"/>
          <w:u w:val="single"/>
        </w:rPr>
        <w:t xml:space="preserve"> </w:t>
      </w:r>
      <w:r>
        <w:rPr>
          <w:u w:val="single"/>
        </w:rPr>
        <w:t>List</w:t>
      </w:r>
      <w:r>
        <w:rPr>
          <w:spacing w:val="-3"/>
          <w:u w:val="single"/>
        </w:rPr>
        <w:t xml:space="preserve"> </w:t>
      </w:r>
      <w:r>
        <w:rPr>
          <w:u w:val="single"/>
        </w:rPr>
        <w:t>of Specially</w:t>
      </w:r>
      <w:r>
        <w:rPr>
          <w:spacing w:val="-37"/>
          <w:u w:val="single"/>
        </w:rPr>
        <w:t xml:space="preserve"> </w:t>
      </w:r>
      <w:r>
        <w:rPr>
          <w:u w:val="single"/>
        </w:rPr>
        <w:t>Designated Nationals (SDN)</w:t>
      </w:r>
      <w:r>
        <w:t xml:space="preserve"> includes individuals associated with terrorism and Narcotics</w:t>
      </w:r>
      <w:r>
        <w:rPr>
          <w:spacing w:val="-6"/>
        </w:rPr>
        <w:t xml:space="preserve"> </w:t>
      </w:r>
      <w:r>
        <w:t>Trafficking.</w:t>
      </w:r>
    </w:p>
    <w:p w14:paraId="01F61B29" w14:textId="77777777" w:rsidR="00945B1A" w:rsidRDefault="007E033E">
      <w:pPr>
        <w:pStyle w:val="ListParagraph"/>
        <w:numPr>
          <w:ilvl w:val="2"/>
          <w:numId w:val="14"/>
        </w:numPr>
        <w:tabs>
          <w:tab w:val="left" w:pos="1690"/>
        </w:tabs>
        <w:spacing w:before="7" w:line="232" w:lineRule="auto"/>
        <w:ind w:right="876" w:hanging="360"/>
      </w:pPr>
      <w:r>
        <w:rPr>
          <w:u w:val="single"/>
        </w:rPr>
        <w:t>National Terrorist Watch List</w:t>
      </w:r>
      <w:r>
        <w:t xml:space="preserve"> contains names of internationalterrorism suspects and those of people who aid</w:t>
      </w:r>
      <w:r>
        <w:rPr>
          <w:spacing w:val="-10"/>
        </w:rPr>
        <w:t xml:space="preserve"> </w:t>
      </w:r>
      <w:r>
        <w:t>them.</w:t>
      </w:r>
    </w:p>
    <w:p w14:paraId="01F61B2A" w14:textId="77777777" w:rsidR="00945B1A" w:rsidRDefault="007E033E">
      <w:pPr>
        <w:pStyle w:val="ListParagraph"/>
        <w:numPr>
          <w:ilvl w:val="1"/>
          <w:numId w:val="14"/>
        </w:numPr>
        <w:tabs>
          <w:tab w:val="left" w:pos="1421"/>
        </w:tabs>
        <w:spacing w:before="6" w:line="230" w:lineRule="auto"/>
        <w:ind w:right="412" w:hanging="339"/>
      </w:pPr>
      <w:r>
        <w:rPr>
          <w:u w:val="single"/>
        </w:rPr>
        <w:t>National</w:t>
      </w:r>
      <w:r>
        <w:rPr>
          <w:spacing w:val="-8"/>
          <w:u w:val="single"/>
        </w:rPr>
        <w:t xml:space="preserve"> </w:t>
      </w:r>
      <w:r>
        <w:rPr>
          <w:u w:val="single"/>
        </w:rPr>
        <w:t>Sex</w:t>
      </w:r>
      <w:r>
        <w:rPr>
          <w:spacing w:val="-11"/>
          <w:u w:val="single"/>
        </w:rPr>
        <w:t xml:space="preserve"> </w:t>
      </w:r>
      <w:r>
        <w:rPr>
          <w:u w:val="single"/>
        </w:rPr>
        <w:t>Offender</w:t>
      </w:r>
      <w:r>
        <w:rPr>
          <w:spacing w:val="-10"/>
          <w:u w:val="single"/>
        </w:rPr>
        <w:t xml:space="preserve"> </w:t>
      </w:r>
      <w:r>
        <w:rPr>
          <w:u w:val="single"/>
        </w:rPr>
        <w:t>Public</w:t>
      </w:r>
      <w:r>
        <w:rPr>
          <w:spacing w:val="-7"/>
          <w:u w:val="single"/>
        </w:rPr>
        <w:t xml:space="preserve"> </w:t>
      </w:r>
      <w:r>
        <w:rPr>
          <w:u w:val="single"/>
        </w:rPr>
        <w:t>Registry,</w:t>
      </w:r>
      <w:r>
        <w:rPr>
          <w:spacing w:val="-6"/>
        </w:rPr>
        <w:t xml:space="preserve"> </w:t>
      </w:r>
      <w:r>
        <w:t>maintained</w:t>
      </w:r>
      <w:r>
        <w:rPr>
          <w:spacing w:val="-7"/>
        </w:rPr>
        <w:t xml:space="preserve"> </w:t>
      </w:r>
      <w:r>
        <w:t>by</w:t>
      </w:r>
      <w:r>
        <w:rPr>
          <w:spacing w:val="-11"/>
        </w:rPr>
        <w:t xml:space="preserve"> </w:t>
      </w:r>
      <w:r>
        <w:t>the</w:t>
      </w:r>
      <w:r>
        <w:rPr>
          <w:spacing w:val="-7"/>
        </w:rPr>
        <w:t xml:space="preserve"> </w:t>
      </w:r>
      <w:r>
        <w:t>U.</w:t>
      </w:r>
      <w:r>
        <w:rPr>
          <w:spacing w:val="-6"/>
        </w:rPr>
        <w:t xml:space="preserve"> </w:t>
      </w:r>
      <w:r>
        <w:t>S.</w:t>
      </w:r>
      <w:r>
        <w:rPr>
          <w:spacing w:val="-3"/>
        </w:rPr>
        <w:t xml:space="preserve"> </w:t>
      </w:r>
      <w:r>
        <w:t>Department</w:t>
      </w:r>
      <w:r>
        <w:rPr>
          <w:spacing w:val="-3"/>
        </w:rPr>
        <w:t xml:space="preserve"> </w:t>
      </w:r>
      <w:r>
        <w:t>of Justice,</w:t>
      </w:r>
      <w:r>
        <w:rPr>
          <w:spacing w:val="-10"/>
        </w:rPr>
        <w:t xml:space="preserve"> </w:t>
      </w:r>
      <w:r>
        <w:t>returns</w:t>
      </w:r>
      <w:r>
        <w:rPr>
          <w:spacing w:val="-8"/>
        </w:rPr>
        <w:t xml:space="preserve"> </w:t>
      </w:r>
      <w:r>
        <w:t>complete</w:t>
      </w:r>
      <w:r>
        <w:rPr>
          <w:spacing w:val="-8"/>
        </w:rPr>
        <w:t xml:space="preserve"> </w:t>
      </w:r>
      <w:r>
        <w:t>profiles</w:t>
      </w:r>
      <w:r>
        <w:rPr>
          <w:spacing w:val="-11"/>
        </w:rPr>
        <w:t xml:space="preserve"> </w:t>
      </w:r>
      <w:r>
        <w:t>of</w:t>
      </w:r>
      <w:r>
        <w:rPr>
          <w:spacing w:val="-3"/>
        </w:rPr>
        <w:t xml:space="preserve"> </w:t>
      </w:r>
      <w:r>
        <w:t>sex</w:t>
      </w:r>
      <w:r>
        <w:rPr>
          <w:spacing w:val="-11"/>
        </w:rPr>
        <w:t xml:space="preserve"> </w:t>
      </w:r>
      <w:r>
        <w:t>offenders,</w:t>
      </w:r>
      <w:r>
        <w:rPr>
          <w:spacing w:val="-5"/>
        </w:rPr>
        <w:t xml:space="preserve"> </w:t>
      </w:r>
      <w:r>
        <w:t>including</w:t>
      </w:r>
      <w:r>
        <w:rPr>
          <w:spacing w:val="-7"/>
        </w:rPr>
        <w:t xml:space="preserve"> </w:t>
      </w:r>
      <w:r>
        <w:t>their</w:t>
      </w:r>
      <w:r>
        <w:rPr>
          <w:spacing w:val="-6"/>
        </w:rPr>
        <w:t xml:space="preserve"> </w:t>
      </w:r>
      <w:r>
        <w:t>convictions.</w:t>
      </w:r>
    </w:p>
    <w:p w14:paraId="01F61B2B" w14:textId="77777777" w:rsidR="00945B1A" w:rsidRDefault="007E033E">
      <w:pPr>
        <w:pStyle w:val="ListParagraph"/>
        <w:numPr>
          <w:ilvl w:val="1"/>
          <w:numId w:val="14"/>
        </w:numPr>
        <w:tabs>
          <w:tab w:val="left" w:pos="1421"/>
        </w:tabs>
        <w:spacing w:before="3" w:line="237" w:lineRule="auto"/>
        <w:ind w:right="433"/>
      </w:pPr>
      <w:r>
        <w:rPr>
          <w:u w:val="single"/>
        </w:rPr>
        <w:t>Professional License, Certification, or Designation Verification</w:t>
      </w:r>
      <w:r>
        <w:t xml:space="preserve"> confirms validity</w:t>
      </w:r>
      <w:r>
        <w:rPr>
          <w:spacing w:val="-5"/>
        </w:rPr>
        <w:t xml:space="preserve"> </w:t>
      </w:r>
      <w:r>
        <w:t>of</w:t>
      </w:r>
      <w:r>
        <w:rPr>
          <w:spacing w:val="1"/>
        </w:rPr>
        <w:t xml:space="preserve"> </w:t>
      </w:r>
      <w:r>
        <w:t>professional</w:t>
      </w:r>
      <w:r>
        <w:rPr>
          <w:spacing w:val="-3"/>
        </w:rPr>
        <w:t xml:space="preserve"> </w:t>
      </w:r>
      <w:r>
        <w:t>license(s)</w:t>
      </w:r>
      <w:r>
        <w:rPr>
          <w:spacing w:val="-3"/>
        </w:rPr>
        <w:t xml:space="preserve"> </w:t>
      </w:r>
      <w:r>
        <w:t>claimed</w:t>
      </w:r>
      <w:r>
        <w:rPr>
          <w:spacing w:val="-5"/>
        </w:rPr>
        <w:t xml:space="preserve"> </w:t>
      </w:r>
      <w:r>
        <w:t>by</w:t>
      </w:r>
      <w:r>
        <w:rPr>
          <w:spacing w:val="-4"/>
        </w:rPr>
        <w:t xml:space="preserve"> </w:t>
      </w:r>
      <w:r>
        <w:t>an</w:t>
      </w:r>
      <w:r>
        <w:rPr>
          <w:spacing w:val="-3"/>
        </w:rPr>
        <w:t xml:space="preserve"> </w:t>
      </w:r>
      <w:r>
        <w:t>individual. Verification</w:t>
      </w:r>
      <w:r>
        <w:rPr>
          <w:spacing w:val="-35"/>
        </w:rPr>
        <w:t xml:space="preserve"> </w:t>
      </w:r>
      <w:r>
        <w:t>usually consists of license type, date of issuance, expiration date, current standing and existing restrictions, if any, on the license. Disciplinary actions or suspensions may also be disclosed based on availability from the licensing authority.</w:t>
      </w:r>
    </w:p>
    <w:p w14:paraId="01F61B2C" w14:textId="77777777" w:rsidR="00945B1A" w:rsidRDefault="00945B1A">
      <w:pPr>
        <w:pStyle w:val="BodyText"/>
        <w:spacing w:before="9"/>
        <w:rPr>
          <w:sz w:val="13"/>
        </w:rPr>
      </w:pPr>
    </w:p>
    <w:p w14:paraId="01F61B2D" w14:textId="77777777" w:rsidR="00945B1A" w:rsidRDefault="007E033E">
      <w:pPr>
        <w:pStyle w:val="Heading2"/>
        <w:numPr>
          <w:ilvl w:val="0"/>
          <w:numId w:val="16"/>
        </w:numPr>
        <w:tabs>
          <w:tab w:val="left" w:pos="3977"/>
        </w:tabs>
        <w:spacing w:before="90"/>
        <w:ind w:left="3977" w:right="0" w:hanging="380"/>
        <w:jc w:val="left"/>
        <w:rPr>
          <w:u w:val="none"/>
        </w:rPr>
      </w:pPr>
      <w:r>
        <w:rPr>
          <w:u w:val="none"/>
        </w:rPr>
        <w:t>Student</w:t>
      </w:r>
      <w:r>
        <w:rPr>
          <w:spacing w:val="-1"/>
          <w:u w:val="none"/>
        </w:rPr>
        <w:t xml:space="preserve"> </w:t>
      </w:r>
      <w:r>
        <w:rPr>
          <w:u w:val="none"/>
        </w:rPr>
        <w:t>Guidelines</w:t>
      </w:r>
    </w:p>
    <w:p w14:paraId="01F61B2E" w14:textId="77777777" w:rsidR="00945B1A" w:rsidRDefault="00945B1A">
      <w:pPr>
        <w:pStyle w:val="BodyText"/>
        <w:spacing w:before="10"/>
        <w:rPr>
          <w:b/>
          <w:sz w:val="20"/>
        </w:rPr>
      </w:pPr>
    </w:p>
    <w:p w14:paraId="01F61B2F" w14:textId="77777777" w:rsidR="00945B1A" w:rsidRDefault="007E033E">
      <w:pPr>
        <w:pStyle w:val="ListParagraph"/>
        <w:numPr>
          <w:ilvl w:val="0"/>
          <w:numId w:val="13"/>
        </w:numPr>
        <w:tabs>
          <w:tab w:val="left" w:pos="1061"/>
        </w:tabs>
        <w:spacing w:before="1"/>
        <w:ind w:hanging="361"/>
      </w:pPr>
      <w:r>
        <w:t>Consent</w:t>
      </w:r>
    </w:p>
    <w:p w14:paraId="01F61B30" w14:textId="77777777" w:rsidR="00945B1A" w:rsidRDefault="007E033E">
      <w:pPr>
        <w:pStyle w:val="ListParagraph"/>
        <w:numPr>
          <w:ilvl w:val="1"/>
          <w:numId w:val="13"/>
        </w:numPr>
        <w:tabs>
          <w:tab w:val="left" w:pos="1421"/>
        </w:tabs>
        <w:spacing w:before="6" w:line="232" w:lineRule="auto"/>
        <w:ind w:right="1219"/>
      </w:pPr>
      <w:r>
        <w:t>Submission</w:t>
      </w:r>
      <w:r>
        <w:rPr>
          <w:spacing w:val="-2"/>
        </w:rPr>
        <w:t xml:space="preserve"> </w:t>
      </w:r>
      <w:r>
        <w:t>of all</w:t>
      </w:r>
      <w:r>
        <w:rPr>
          <w:spacing w:val="-1"/>
        </w:rPr>
        <w:t xml:space="preserve"> </w:t>
      </w:r>
      <w:r>
        <w:t>information</w:t>
      </w:r>
      <w:r>
        <w:rPr>
          <w:spacing w:val="-2"/>
        </w:rPr>
        <w:t xml:space="preserve"> </w:t>
      </w:r>
      <w:r>
        <w:t>disclosed</w:t>
      </w:r>
      <w:r>
        <w:rPr>
          <w:spacing w:val="-2"/>
        </w:rPr>
        <w:t xml:space="preserve"> </w:t>
      </w:r>
      <w:r>
        <w:t>in</w:t>
      </w:r>
      <w:r>
        <w:rPr>
          <w:spacing w:val="-3"/>
        </w:rPr>
        <w:t xml:space="preserve"> </w:t>
      </w:r>
      <w:r>
        <w:t>the</w:t>
      </w:r>
      <w:r>
        <w:rPr>
          <w:spacing w:val="-2"/>
        </w:rPr>
        <w:t xml:space="preserve"> </w:t>
      </w:r>
      <w:r>
        <w:t>process</w:t>
      </w:r>
      <w:r>
        <w:rPr>
          <w:spacing w:val="-2"/>
        </w:rPr>
        <w:t xml:space="preserve"> </w:t>
      </w:r>
      <w:r>
        <w:t>of</w:t>
      </w:r>
      <w:r>
        <w:rPr>
          <w:spacing w:val="-2"/>
        </w:rPr>
        <w:t xml:space="preserve"> </w:t>
      </w:r>
      <w:r>
        <w:t>requesting</w:t>
      </w:r>
      <w:r>
        <w:rPr>
          <w:spacing w:val="-42"/>
        </w:rPr>
        <w:t xml:space="preserve"> </w:t>
      </w:r>
      <w:r>
        <w:t>a background screening will be the responsibility of the</w:t>
      </w:r>
      <w:r>
        <w:rPr>
          <w:spacing w:val="-24"/>
        </w:rPr>
        <w:t xml:space="preserve"> </w:t>
      </w:r>
      <w:r>
        <w:t>student.</w:t>
      </w:r>
    </w:p>
    <w:p w14:paraId="01F61B31" w14:textId="77777777" w:rsidR="00945B1A" w:rsidRDefault="007E033E">
      <w:pPr>
        <w:pStyle w:val="ListParagraph"/>
        <w:numPr>
          <w:ilvl w:val="1"/>
          <w:numId w:val="13"/>
        </w:numPr>
        <w:tabs>
          <w:tab w:val="left" w:pos="1421"/>
        </w:tabs>
        <w:spacing w:before="3" w:line="232" w:lineRule="auto"/>
        <w:ind w:right="535"/>
      </w:pPr>
      <w:r>
        <w:t xml:space="preserve">The </w:t>
      </w:r>
      <w:r>
        <w:rPr>
          <w:i/>
        </w:rPr>
        <w:t xml:space="preserve">Disclosure &amp; Authority to Release Information </w:t>
      </w:r>
      <w:r>
        <w:t>form required in on-line creation of an account through the College-approved vendor must besigned by the</w:t>
      </w:r>
      <w:r>
        <w:rPr>
          <w:spacing w:val="-6"/>
        </w:rPr>
        <w:t xml:space="preserve"> </w:t>
      </w:r>
      <w:r>
        <w:t>student.</w:t>
      </w:r>
    </w:p>
    <w:p w14:paraId="01F61B32" w14:textId="77777777" w:rsidR="00945B1A" w:rsidRDefault="007E033E">
      <w:pPr>
        <w:pStyle w:val="ListParagraph"/>
        <w:numPr>
          <w:ilvl w:val="1"/>
          <w:numId w:val="13"/>
        </w:numPr>
        <w:tabs>
          <w:tab w:val="left" w:pos="1421"/>
        </w:tabs>
        <w:spacing w:before="10" w:line="235" w:lineRule="auto"/>
        <w:ind w:right="534"/>
      </w:pPr>
      <w:r>
        <w:t>A</w:t>
      </w:r>
      <w:r>
        <w:rPr>
          <w:spacing w:val="-2"/>
        </w:rPr>
        <w:t xml:space="preserve"> </w:t>
      </w:r>
      <w:r>
        <w:rPr>
          <w:i/>
        </w:rPr>
        <w:t>Background</w:t>
      </w:r>
      <w:r>
        <w:rPr>
          <w:i/>
          <w:spacing w:val="-4"/>
        </w:rPr>
        <w:t xml:space="preserve"> </w:t>
      </w:r>
      <w:r>
        <w:rPr>
          <w:i/>
        </w:rPr>
        <w:t>Screening</w:t>
      </w:r>
      <w:r>
        <w:rPr>
          <w:i/>
          <w:spacing w:val="-3"/>
        </w:rPr>
        <w:t xml:space="preserve"> </w:t>
      </w:r>
      <w:r>
        <w:rPr>
          <w:i/>
        </w:rPr>
        <w:t>Consent</w:t>
      </w:r>
      <w:r>
        <w:rPr>
          <w:i/>
          <w:spacing w:val="-3"/>
        </w:rPr>
        <w:t xml:space="preserve"> </w:t>
      </w:r>
      <w:r>
        <w:rPr>
          <w:i/>
        </w:rPr>
        <w:t>and</w:t>
      </w:r>
      <w:r>
        <w:rPr>
          <w:i/>
          <w:spacing w:val="-1"/>
        </w:rPr>
        <w:t xml:space="preserve"> </w:t>
      </w:r>
      <w:r>
        <w:rPr>
          <w:i/>
        </w:rPr>
        <w:t>Release</w:t>
      </w:r>
      <w:r>
        <w:rPr>
          <w:i/>
          <w:spacing w:val="-2"/>
        </w:rPr>
        <w:t xml:space="preserve"> </w:t>
      </w:r>
      <w:r>
        <w:rPr>
          <w:i/>
        </w:rPr>
        <w:t>Form</w:t>
      </w:r>
      <w:r>
        <w:rPr>
          <w:i/>
          <w:spacing w:val="-1"/>
        </w:rPr>
        <w:t xml:space="preserve"> </w:t>
      </w:r>
      <w:r>
        <w:t>containing</w:t>
      </w:r>
      <w:r>
        <w:rPr>
          <w:spacing w:val="-40"/>
        </w:rPr>
        <w:t xml:space="preserve"> </w:t>
      </w:r>
      <w:r>
        <w:t>appropriate signatures must be submitted to and a copy kept on file in the applicable health program office student</w:t>
      </w:r>
      <w:r>
        <w:rPr>
          <w:spacing w:val="-8"/>
        </w:rPr>
        <w:t xml:space="preserve"> </w:t>
      </w:r>
      <w:r>
        <w:t>file.</w:t>
      </w:r>
    </w:p>
    <w:p w14:paraId="01F61B33" w14:textId="77777777" w:rsidR="00945B1A" w:rsidRDefault="007E033E">
      <w:pPr>
        <w:pStyle w:val="ListParagraph"/>
        <w:numPr>
          <w:ilvl w:val="1"/>
          <w:numId w:val="13"/>
        </w:numPr>
        <w:tabs>
          <w:tab w:val="left" w:pos="1421"/>
        </w:tabs>
        <w:spacing w:before="2" w:line="235" w:lineRule="auto"/>
        <w:ind w:right="467"/>
      </w:pPr>
      <w:r>
        <w:t xml:space="preserve">An </w:t>
      </w:r>
      <w:r>
        <w:rPr>
          <w:i/>
        </w:rPr>
        <w:t xml:space="preserve">Acknowledgement of Receipt of the Background Screening Policy for Students in the Health Sciences </w:t>
      </w:r>
      <w:r>
        <w:t>form containing appropriate signaturesmust be</w:t>
      </w:r>
      <w:r>
        <w:rPr>
          <w:spacing w:val="-4"/>
        </w:rPr>
        <w:t xml:space="preserve"> </w:t>
      </w:r>
      <w:r>
        <w:t>submitted</w:t>
      </w:r>
      <w:r>
        <w:rPr>
          <w:spacing w:val="-8"/>
        </w:rPr>
        <w:t xml:space="preserve"> </w:t>
      </w:r>
      <w:r>
        <w:t>and</w:t>
      </w:r>
      <w:r>
        <w:rPr>
          <w:spacing w:val="-5"/>
        </w:rPr>
        <w:t xml:space="preserve"> </w:t>
      </w:r>
      <w:r>
        <w:t>a</w:t>
      </w:r>
      <w:r>
        <w:rPr>
          <w:spacing w:val="-6"/>
        </w:rPr>
        <w:t xml:space="preserve"> </w:t>
      </w:r>
      <w:r>
        <w:t>copy</w:t>
      </w:r>
      <w:r>
        <w:rPr>
          <w:spacing w:val="-12"/>
        </w:rPr>
        <w:t xml:space="preserve"> </w:t>
      </w:r>
      <w:r>
        <w:t>kept</w:t>
      </w:r>
      <w:r>
        <w:rPr>
          <w:spacing w:val="-5"/>
        </w:rPr>
        <w:t xml:space="preserve"> </w:t>
      </w:r>
      <w:r>
        <w:t>on</w:t>
      </w:r>
      <w:r>
        <w:rPr>
          <w:spacing w:val="-8"/>
        </w:rPr>
        <w:t xml:space="preserve"> </w:t>
      </w:r>
      <w:r>
        <w:t>file</w:t>
      </w:r>
      <w:r>
        <w:rPr>
          <w:spacing w:val="-6"/>
        </w:rPr>
        <w:t xml:space="preserve"> </w:t>
      </w:r>
      <w:r>
        <w:t>in</w:t>
      </w:r>
      <w:r>
        <w:rPr>
          <w:spacing w:val="-5"/>
        </w:rPr>
        <w:t xml:space="preserve"> </w:t>
      </w:r>
      <w:r>
        <w:t>the</w:t>
      </w:r>
      <w:r>
        <w:rPr>
          <w:spacing w:val="-7"/>
        </w:rPr>
        <w:t xml:space="preserve"> </w:t>
      </w:r>
      <w:r>
        <w:t>applicable</w:t>
      </w:r>
      <w:r>
        <w:rPr>
          <w:spacing w:val="-3"/>
        </w:rPr>
        <w:t xml:space="preserve"> </w:t>
      </w:r>
      <w:r>
        <w:t>health</w:t>
      </w:r>
      <w:r>
        <w:rPr>
          <w:spacing w:val="-4"/>
        </w:rPr>
        <w:t xml:space="preserve"> </w:t>
      </w:r>
      <w:r>
        <w:t>program</w:t>
      </w:r>
      <w:r>
        <w:rPr>
          <w:spacing w:val="-1"/>
        </w:rPr>
        <w:t xml:space="preserve"> </w:t>
      </w:r>
      <w:r>
        <w:t>student file.</w:t>
      </w:r>
    </w:p>
    <w:p w14:paraId="01F61B34" w14:textId="77777777" w:rsidR="00945B1A" w:rsidRDefault="00945B1A">
      <w:pPr>
        <w:pStyle w:val="BodyText"/>
        <w:spacing w:before="7"/>
        <w:rPr>
          <w:sz w:val="21"/>
        </w:rPr>
      </w:pPr>
    </w:p>
    <w:p w14:paraId="01F61B35" w14:textId="77777777" w:rsidR="00945B1A" w:rsidRDefault="007E033E">
      <w:pPr>
        <w:pStyle w:val="ListParagraph"/>
        <w:numPr>
          <w:ilvl w:val="0"/>
          <w:numId w:val="13"/>
        </w:numPr>
        <w:tabs>
          <w:tab w:val="left" w:pos="1061"/>
        </w:tabs>
        <w:ind w:hanging="361"/>
      </w:pPr>
      <w:r>
        <w:t>Procedure</w:t>
      </w:r>
      <w:r>
        <w:rPr>
          <w:spacing w:val="-5"/>
        </w:rPr>
        <w:t xml:space="preserve"> </w:t>
      </w:r>
      <w:r>
        <w:t>Policies</w:t>
      </w:r>
    </w:p>
    <w:p w14:paraId="01F61B36" w14:textId="77777777" w:rsidR="00945B1A" w:rsidRDefault="007E033E">
      <w:pPr>
        <w:pStyle w:val="ListParagraph"/>
        <w:numPr>
          <w:ilvl w:val="1"/>
          <w:numId w:val="13"/>
        </w:numPr>
        <w:tabs>
          <w:tab w:val="left" w:pos="1421"/>
        </w:tabs>
        <w:spacing w:before="5" w:line="235" w:lineRule="auto"/>
        <w:ind w:right="533"/>
      </w:pPr>
      <w:r>
        <w:t>Background screens will be scheduled and conducted by a College- designated</w:t>
      </w:r>
      <w:r>
        <w:rPr>
          <w:spacing w:val="-4"/>
        </w:rPr>
        <w:t xml:space="preserve"> </w:t>
      </w:r>
      <w:r>
        <w:t>vendor</w:t>
      </w:r>
      <w:r>
        <w:rPr>
          <w:spacing w:val="-1"/>
        </w:rPr>
        <w:t xml:space="preserve"> </w:t>
      </w:r>
      <w:r>
        <w:t>in</w:t>
      </w:r>
      <w:r>
        <w:rPr>
          <w:spacing w:val="-2"/>
        </w:rPr>
        <w:t xml:space="preserve"> </w:t>
      </w:r>
      <w:r>
        <w:t>accordance</w:t>
      </w:r>
      <w:r>
        <w:rPr>
          <w:spacing w:val="-2"/>
        </w:rPr>
        <w:t xml:space="preserve"> </w:t>
      </w:r>
      <w:r>
        <w:t>with</w:t>
      </w:r>
      <w:r>
        <w:rPr>
          <w:spacing w:val="-3"/>
        </w:rPr>
        <w:t xml:space="preserve"> </w:t>
      </w:r>
      <w:r>
        <w:t>program</w:t>
      </w:r>
      <w:r>
        <w:rPr>
          <w:spacing w:val="-3"/>
        </w:rPr>
        <w:t xml:space="preserve"> </w:t>
      </w:r>
      <w:r>
        <w:t>specific</w:t>
      </w:r>
      <w:r>
        <w:rPr>
          <w:spacing w:val="-4"/>
        </w:rPr>
        <w:t xml:space="preserve"> </w:t>
      </w:r>
      <w:r>
        <w:t>admission</w:t>
      </w:r>
      <w:r>
        <w:rPr>
          <w:spacing w:val="-41"/>
        </w:rPr>
        <w:t xml:space="preserve"> </w:t>
      </w:r>
      <w:r>
        <w:t>deadlines and/or semester start dates. Background screens performed by any other vendor or agency will not be</w:t>
      </w:r>
      <w:r>
        <w:rPr>
          <w:spacing w:val="4"/>
        </w:rPr>
        <w:t xml:space="preserve"> </w:t>
      </w:r>
      <w:r>
        <w:t>accepted.</w:t>
      </w:r>
    </w:p>
    <w:p w14:paraId="01F61B37" w14:textId="77777777" w:rsidR="00945B1A" w:rsidRDefault="007E033E">
      <w:pPr>
        <w:pStyle w:val="ListParagraph"/>
        <w:numPr>
          <w:ilvl w:val="1"/>
          <w:numId w:val="13"/>
        </w:numPr>
        <w:tabs>
          <w:tab w:val="left" w:pos="1421"/>
        </w:tabs>
        <w:spacing w:before="8" w:line="235" w:lineRule="auto"/>
        <w:ind w:right="619"/>
      </w:pPr>
      <w:r>
        <w:t>Students reinstated to a health program after an absence from program coursework</w:t>
      </w:r>
      <w:r>
        <w:rPr>
          <w:spacing w:val="-1"/>
        </w:rPr>
        <w:t xml:space="preserve"> </w:t>
      </w:r>
      <w:r>
        <w:t>of</w:t>
      </w:r>
      <w:r>
        <w:rPr>
          <w:spacing w:val="2"/>
        </w:rPr>
        <w:t xml:space="preserve"> </w:t>
      </w:r>
      <w:r>
        <w:t>one</w:t>
      </w:r>
      <w:r>
        <w:rPr>
          <w:spacing w:val="-4"/>
        </w:rPr>
        <w:t xml:space="preserve"> </w:t>
      </w:r>
      <w:r>
        <w:t>semester</w:t>
      </w:r>
      <w:r>
        <w:rPr>
          <w:spacing w:val="-2"/>
        </w:rPr>
        <w:t xml:space="preserve"> </w:t>
      </w:r>
      <w:r>
        <w:t>or</w:t>
      </w:r>
      <w:r>
        <w:rPr>
          <w:spacing w:val="-2"/>
        </w:rPr>
        <w:t xml:space="preserve"> </w:t>
      </w:r>
      <w:r>
        <w:t>more,</w:t>
      </w:r>
      <w:r>
        <w:rPr>
          <w:spacing w:val="-3"/>
        </w:rPr>
        <w:t xml:space="preserve"> </w:t>
      </w:r>
      <w:r>
        <w:t>will</w:t>
      </w:r>
      <w:r>
        <w:rPr>
          <w:spacing w:val="-1"/>
        </w:rPr>
        <w:t xml:space="preserve"> </w:t>
      </w:r>
      <w:r>
        <w:t>be</w:t>
      </w:r>
      <w:r>
        <w:rPr>
          <w:spacing w:val="-2"/>
        </w:rPr>
        <w:t xml:space="preserve"> </w:t>
      </w:r>
      <w:r>
        <w:t>required</w:t>
      </w:r>
      <w:r>
        <w:rPr>
          <w:spacing w:val="-1"/>
        </w:rPr>
        <w:t xml:space="preserve"> </w:t>
      </w:r>
      <w:r>
        <w:t>to</w:t>
      </w:r>
      <w:r>
        <w:rPr>
          <w:spacing w:val="-3"/>
        </w:rPr>
        <w:t xml:space="preserve"> </w:t>
      </w:r>
      <w:r>
        <w:t>submit a</w:t>
      </w:r>
      <w:r>
        <w:rPr>
          <w:spacing w:val="-41"/>
        </w:rPr>
        <w:t xml:space="preserve"> </w:t>
      </w:r>
      <w:r>
        <w:t>screening update to the College-approved</w:t>
      </w:r>
      <w:r>
        <w:rPr>
          <w:spacing w:val="-12"/>
        </w:rPr>
        <w:t xml:space="preserve"> </w:t>
      </w:r>
      <w:r>
        <w:t>vendor.</w:t>
      </w:r>
    </w:p>
    <w:p w14:paraId="01F61B38" w14:textId="77777777" w:rsidR="00945B1A" w:rsidRDefault="00945B1A">
      <w:pPr>
        <w:spacing w:line="235" w:lineRule="auto"/>
        <w:sectPr w:rsidR="00945B1A">
          <w:pgSz w:w="12240" w:h="15840"/>
          <w:pgMar w:top="1360" w:right="1440" w:bottom="980" w:left="1460" w:header="0" w:footer="705" w:gutter="0"/>
          <w:cols w:space="720"/>
        </w:sectPr>
      </w:pPr>
    </w:p>
    <w:p w14:paraId="01F61B39" w14:textId="77777777" w:rsidR="00945B1A" w:rsidRDefault="007E033E">
      <w:pPr>
        <w:pStyle w:val="ListParagraph"/>
        <w:numPr>
          <w:ilvl w:val="1"/>
          <w:numId w:val="13"/>
        </w:numPr>
        <w:tabs>
          <w:tab w:val="left" w:pos="1421"/>
        </w:tabs>
        <w:spacing w:before="84" w:line="232" w:lineRule="auto"/>
        <w:ind w:right="617"/>
      </w:pPr>
      <w:r>
        <w:lastRenderedPageBreak/>
        <w:t>All</w:t>
      </w:r>
      <w:r>
        <w:rPr>
          <w:spacing w:val="-3"/>
        </w:rPr>
        <w:t xml:space="preserve"> </w:t>
      </w:r>
      <w:r>
        <w:t>expenses</w:t>
      </w:r>
      <w:r>
        <w:rPr>
          <w:spacing w:val="-1"/>
        </w:rPr>
        <w:t xml:space="preserve"> </w:t>
      </w:r>
      <w:r>
        <w:t>associated</w:t>
      </w:r>
      <w:r>
        <w:rPr>
          <w:spacing w:val="-4"/>
        </w:rPr>
        <w:t xml:space="preserve"> </w:t>
      </w:r>
      <w:r>
        <w:t>with</w:t>
      </w:r>
      <w:r>
        <w:rPr>
          <w:spacing w:val="-2"/>
        </w:rPr>
        <w:t xml:space="preserve"> </w:t>
      </w:r>
      <w:r>
        <w:t>background</w:t>
      </w:r>
      <w:r>
        <w:rPr>
          <w:spacing w:val="-5"/>
        </w:rPr>
        <w:t xml:space="preserve"> </w:t>
      </w:r>
      <w:r>
        <w:t>screening, whether</w:t>
      </w:r>
      <w:r>
        <w:rPr>
          <w:spacing w:val="-1"/>
        </w:rPr>
        <w:t xml:space="preserve"> </w:t>
      </w:r>
      <w:r>
        <w:t>initial</w:t>
      </w:r>
      <w:r>
        <w:rPr>
          <w:spacing w:val="-41"/>
        </w:rPr>
        <w:t xml:space="preserve"> </w:t>
      </w:r>
      <w:r>
        <w:t>screens or updates, are the responsibility of the</w:t>
      </w:r>
      <w:r>
        <w:rPr>
          <w:spacing w:val="-15"/>
        </w:rPr>
        <w:t xml:space="preserve"> </w:t>
      </w:r>
      <w:r>
        <w:t>student.</w:t>
      </w:r>
    </w:p>
    <w:p w14:paraId="01F61B3A" w14:textId="77777777" w:rsidR="00945B1A" w:rsidRDefault="007E033E">
      <w:pPr>
        <w:pStyle w:val="ListParagraph"/>
        <w:numPr>
          <w:ilvl w:val="2"/>
          <w:numId w:val="13"/>
        </w:numPr>
        <w:tabs>
          <w:tab w:val="left" w:pos="1673"/>
        </w:tabs>
        <w:spacing w:line="235" w:lineRule="auto"/>
        <w:ind w:right="1276" w:hanging="360"/>
      </w:pPr>
      <w:r>
        <w:t>Any applications of financial aid resources must follow</w:t>
      </w:r>
      <w:r>
        <w:rPr>
          <w:spacing w:val="-49"/>
        </w:rPr>
        <w:t xml:space="preserve"> </w:t>
      </w:r>
      <w:r>
        <w:t>aid-specific guidelines approved by the</w:t>
      </w:r>
      <w:r>
        <w:rPr>
          <w:spacing w:val="-6"/>
        </w:rPr>
        <w:t xml:space="preserve"> </w:t>
      </w:r>
      <w:r>
        <w:t>provider.</w:t>
      </w:r>
    </w:p>
    <w:p w14:paraId="01F61B3B" w14:textId="77777777" w:rsidR="00945B1A" w:rsidRDefault="007E033E">
      <w:pPr>
        <w:pStyle w:val="ListParagraph"/>
        <w:numPr>
          <w:ilvl w:val="2"/>
          <w:numId w:val="13"/>
        </w:numPr>
        <w:tabs>
          <w:tab w:val="left" w:pos="1687"/>
        </w:tabs>
        <w:spacing w:before="2" w:line="232" w:lineRule="auto"/>
        <w:ind w:right="648" w:hanging="360"/>
      </w:pPr>
      <w:r>
        <w:t>Any expenses not applicable to financial aid resources must beprovided by the</w:t>
      </w:r>
      <w:r>
        <w:rPr>
          <w:spacing w:val="-6"/>
        </w:rPr>
        <w:t xml:space="preserve"> </w:t>
      </w:r>
      <w:r>
        <w:t>student.</w:t>
      </w:r>
    </w:p>
    <w:p w14:paraId="01F61B3C" w14:textId="77777777" w:rsidR="00945B1A" w:rsidRDefault="007E033E">
      <w:pPr>
        <w:pStyle w:val="ListParagraph"/>
        <w:numPr>
          <w:ilvl w:val="1"/>
          <w:numId w:val="13"/>
        </w:numPr>
        <w:tabs>
          <w:tab w:val="left" w:pos="1421"/>
        </w:tabs>
        <w:spacing w:before="3" w:line="232" w:lineRule="auto"/>
        <w:ind w:right="526"/>
        <w:jc w:val="both"/>
      </w:pPr>
      <w:r>
        <w:t>Failure to complete the background screen by the published deadline</w:t>
      </w:r>
      <w:r>
        <w:rPr>
          <w:spacing w:val="-38"/>
        </w:rPr>
        <w:t xml:space="preserve"> </w:t>
      </w:r>
      <w:r>
        <w:t>and/or refusing to sign</w:t>
      </w:r>
      <w:r>
        <w:rPr>
          <w:spacing w:val="-46"/>
        </w:rPr>
        <w:t xml:space="preserve"> </w:t>
      </w:r>
      <w:r>
        <w:t>the consent, disclosure, and/or release authorization form(s) will prohibit a student from attending health program</w:t>
      </w:r>
      <w:r>
        <w:rPr>
          <w:spacing w:val="-2"/>
        </w:rPr>
        <w:t xml:space="preserve"> </w:t>
      </w:r>
      <w:r>
        <w:t>courses.</w:t>
      </w:r>
    </w:p>
    <w:p w14:paraId="01F61B3D" w14:textId="77777777" w:rsidR="00945B1A" w:rsidRDefault="007E033E">
      <w:pPr>
        <w:pStyle w:val="ListParagraph"/>
        <w:numPr>
          <w:ilvl w:val="2"/>
          <w:numId w:val="13"/>
        </w:numPr>
        <w:tabs>
          <w:tab w:val="left" w:pos="1673"/>
        </w:tabs>
        <w:spacing w:before="12" w:line="232" w:lineRule="auto"/>
        <w:ind w:right="725" w:hanging="360"/>
      </w:pPr>
      <w:r>
        <w:t>The</w:t>
      </w:r>
      <w:r>
        <w:rPr>
          <w:spacing w:val="-4"/>
        </w:rPr>
        <w:t xml:space="preserve"> </w:t>
      </w:r>
      <w:r>
        <w:t>student will</w:t>
      </w:r>
      <w:r>
        <w:rPr>
          <w:spacing w:val="-2"/>
        </w:rPr>
        <w:t xml:space="preserve"> </w:t>
      </w:r>
      <w:r>
        <w:t>be</w:t>
      </w:r>
      <w:r>
        <w:rPr>
          <w:spacing w:val="-2"/>
        </w:rPr>
        <w:t xml:space="preserve"> </w:t>
      </w:r>
      <w:r>
        <w:t>advised</w:t>
      </w:r>
      <w:r>
        <w:rPr>
          <w:spacing w:val="-2"/>
        </w:rPr>
        <w:t xml:space="preserve"> </w:t>
      </w:r>
      <w:r>
        <w:t>to</w:t>
      </w:r>
      <w:r>
        <w:rPr>
          <w:spacing w:val="-4"/>
        </w:rPr>
        <w:t xml:space="preserve"> </w:t>
      </w:r>
      <w:r>
        <w:t>officially</w:t>
      </w:r>
      <w:r>
        <w:rPr>
          <w:spacing w:val="-1"/>
        </w:rPr>
        <w:t xml:space="preserve"> </w:t>
      </w:r>
      <w:r>
        <w:t>withdraw</w:t>
      </w:r>
      <w:r>
        <w:rPr>
          <w:spacing w:val="-5"/>
        </w:rPr>
        <w:t xml:space="preserve"> </w:t>
      </w:r>
      <w:r>
        <w:t>from</w:t>
      </w:r>
      <w:r>
        <w:rPr>
          <w:spacing w:val="-3"/>
        </w:rPr>
        <w:t xml:space="preserve"> </w:t>
      </w:r>
      <w:r>
        <w:t>registration</w:t>
      </w:r>
      <w:r>
        <w:rPr>
          <w:spacing w:val="-4"/>
        </w:rPr>
        <w:t xml:space="preserve"> </w:t>
      </w:r>
      <w:r>
        <w:t>in</w:t>
      </w:r>
      <w:r>
        <w:rPr>
          <w:spacing w:val="-30"/>
        </w:rPr>
        <w:t xml:space="preserve"> </w:t>
      </w:r>
      <w:r>
        <w:t>any courses within the applicable health program</w:t>
      </w:r>
      <w:r>
        <w:rPr>
          <w:spacing w:val="-8"/>
        </w:rPr>
        <w:t xml:space="preserve"> </w:t>
      </w:r>
      <w:r>
        <w:t>prefix.</w:t>
      </w:r>
    </w:p>
    <w:p w14:paraId="01F61B3E" w14:textId="77777777" w:rsidR="00945B1A" w:rsidRDefault="007E033E">
      <w:pPr>
        <w:pStyle w:val="ListParagraph"/>
        <w:numPr>
          <w:ilvl w:val="2"/>
          <w:numId w:val="13"/>
        </w:numPr>
        <w:tabs>
          <w:tab w:val="left" w:pos="1687"/>
        </w:tabs>
        <w:spacing w:before="4" w:line="237" w:lineRule="auto"/>
        <w:ind w:right="790" w:hanging="360"/>
      </w:pPr>
      <w:r>
        <w:t>If</w:t>
      </w:r>
      <w:r>
        <w:rPr>
          <w:spacing w:val="-2"/>
        </w:rPr>
        <w:t xml:space="preserve"> </w:t>
      </w:r>
      <w:r>
        <w:t>the</w:t>
      </w:r>
      <w:r>
        <w:rPr>
          <w:spacing w:val="-5"/>
        </w:rPr>
        <w:t xml:space="preserve"> </w:t>
      </w:r>
      <w:r>
        <w:t>student</w:t>
      </w:r>
      <w:r>
        <w:rPr>
          <w:spacing w:val="-4"/>
        </w:rPr>
        <w:t xml:space="preserve"> </w:t>
      </w:r>
      <w:r>
        <w:t>does</w:t>
      </w:r>
      <w:r>
        <w:rPr>
          <w:spacing w:val="-3"/>
        </w:rPr>
        <w:t xml:space="preserve"> </w:t>
      </w:r>
      <w:r>
        <w:t>not</w:t>
      </w:r>
      <w:r>
        <w:rPr>
          <w:spacing w:val="-1"/>
        </w:rPr>
        <w:t xml:space="preserve"> </w:t>
      </w:r>
      <w:r>
        <w:t>officially</w:t>
      </w:r>
      <w:r>
        <w:rPr>
          <w:spacing w:val="-5"/>
        </w:rPr>
        <w:t xml:space="preserve"> </w:t>
      </w:r>
      <w:r>
        <w:t>withdraw,</w:t>
      </w:r>
      <w:r>
        <w:rPr>
          <w:spacing w:val="-2"/>
        </w:rPr>
        <w:t xml:space="preserve"> </w:t>
      </w:r>
      <w:r>
        <w:t>applicable</w:t>
      </w:r>
      <w:r>
        <w:rPr>
          <w:spacing w:val="-3"/>
        </w:rPr>
        <w:t xml:space="preserve"> </w:t>
      </w:r>
      <w:r>
        <w:t>procedures</w:t>
      </w:r>
      <w:r>
        <w:rPr>
          <w:spacing w:val="-2"/>
        </w:rPr>
        <w:t xml:space="preserve"> </w:t>
      </w:r>
      <w:r>
        <w:t>will</w:t>
      </w:r>
      <w:r>
        <w:rPr>
          <w:spacing w:val="-33"/>
        </w:rPr>
        <w:t xml:space="preserve"> </w:t>
      </w:r>
      <w:r>
        <w:t>be applied, including the use of a “never attend (NA),” “cease to attend (CA),” or “withdrawal failing (WF)”</w:t>
      </w:r>
      <w:r>
        <w:rPr>
          <w:spacing w:val="-4"/>
        </w:rPr>
        <w:t xml:space="preserve"> </w:t>
      </w:r>
      <w:r>
        <w:t>designation.</w:t>
      </w:r>
    </w:p>
    <w:p w14:paraId="01F61B3F" w14:textId="77777777" w:rsidR="00945B1A" w:rsidRDefault="007E033E">
      <w:pPr>
        <w:pStyle w:val="ListParagraph"/>
        <w:numPr>
          <w:ilvl w:val="1"/>
          <w:numId w:val="13"/>
        </w:numPr>
        <w:tabs>
          <w:tab w:val="left" w:pos="1421"/>
        </w:tabs>
        <w:spacing w:line="235" w:lineRule="auto"/>
        <w:ind w:right="446"/>
      </w:pPr>
      <w:r>
        <w:t>A student who experiences extenuating circumstances that prohibit completion of the background screen by the deadline should contact the Associate Dean, Health Sciences. In the event that a student is allowed to proceed with background screening beyond the designated deadline, he/she will not be allowed to attend any clinical experiences until the full</w:t>
      </w:r>
      <w:r>
        <w:rPr>
          <w:spacing w:val="-24"/>
        </w:rPr>
        <w:t xml:space="preserve"> </w:t>
      </w:r>
      <w:r>
        <w:t>background screen process is</w:t>
      </w:r>
      <w:r>
        <w:rPr>
          <w:spacing w:val="-3"/>
        </w:rPr>
        <w:t xml:space="preserve"> </w:t>
      </w:r>
      <w:r>
        <w:t>completed.</w:t>
      </w:r>
    </w:p>
    <w:p w14:paraId="01F61B40" w14:textId="77777777" w:rsidR="00945B1A" w:rsidRDefault="00945B1A">
      <w:pPr>
        <w:pStyle w:val="BodyText"/>
        <w:spacing w:before="5"/>
      </w:pPr>
    </w:p>
    <w:p w14:paraId="01F61B41" w14:textId="77777777" w:rsidR="00945B1A" w:rsidRDefault="007E033E">
      <w:pPr>
        <w:pStyle w:val="Heading2"/>
        <w:numPr>
          <w:ilvl w:val="0"/>
          <w:numId w:val="16"/>
        </w:numPr>
        <w:tabs>
          <w:tab w:val="left" w:pos="4544"/>
        </w:tabs>
        <w:ind w:left="4543" w:right="0" w:hanging="301"/>
        <w:jc w:val="left"/>
        <w:rPr>
          <w:u w:val="none"/>
        </w:rPr>
      </w:pPr>
      <w:r>
        <w:rPr>
          <w:u w:val="none"/>
        </w:rPr>
        <w:t>Results</w:t>
      </w:r>
    </w:p>
    <w:p w14:paraId="01F61B42" w14:textId="77777777" w:rsidR="00945B1A" w:rsidRDefault="00945B1A">
      <w:pPr>
        <w:pStyle w:val="BodyText"/>
        <w:spacing w:before="7"/>
        <w:rPr>
          <w:b/>
          <w:sz w:val="21"/>
        </w:rPr>
      </w:pPr>
    </w:p>
    <w:p w14:paraId="01F61B43" w14:textId="77777777" w:rsidR="00945B1A" w:rsidRDefault="007E033E">
      <w:pPr>
        <w:pStyle w:val="ListParagraph"/>
        <w:numPr>
          <w:ilvl w:val="0"/>
          <w:numId w:val="12"/>
        </w:numPr>
        <w:tabs>
          <w:tab w:val="left" w:pos="1061"/>
        </w:tabs>
        <w:spacing w:line="232" w:lineRule="auto"/>
        <w:ind w:right="470"/>
      </w:pPr>
      <w:r>
        <w:t>Results</w:t>
      </w:r>
      <w:r>
        <w:rPr>
          <w:spacing w:val="-1"/>
        </w:rPr>
        <w:t xml:space="preserve"> </w:t>
      </w:r>
      <w:r>
        <w:t>of</w:t>
      </w:r>
      <w:r>
        <w:rPr>
          <w:spacing w:val="1"/>
        </w:rPr>
        <w:t xml:space="preserve"> </w:t>
      </w:r>
      <w:r>
        <w:t>background</w:t>
      </w:r>
      <w:r>
        <w:rPr>
          <w:spacing w:val="-4"/>
        </w:rPr>
        <w:t xml:space="preserve"> </w:t>
      </w:r>
      <w:r>
        <w:t>screening</w:t>
      </w:r>
      <w:r>
        <w:rPr>
          <w:spacing w:val="-1"/>
        </w:rPr>
        <w:t xml:space="preserve"> </w:t>
      </w:r>
      <w:r>
        <w:t>are</w:t>
      </w:r>
      <w:r>
        <w:rPr>
          <w:spacing w:val="-4"/>
        </w:rPr>
        <w:t xml:space="preserve"> </w:t>
      </w:r>
      <w:r>
        <w:t>confidential</w:t>
      </w:r>
      <w:r>
        <w:rPr>
          <w:spacing w:val="-2"/>
        </w:rPr>
        <w:t xml:space="preserve"> </w:t>
      </w:r>
      <w:r>
        <w:t>and</w:t>
      </w:r>
      <w:r>
        <w:rPr>
          <w:spacing w:val="-1"/>
        </w:rPr>
        <w:t xml:space="preserve"> </w:t>
      </w:r>
      <w:r>
        <w:t>will</w:t>
      </w:r>
      <w:r>
        <w:rPr>
          <w:spacing w:val="-2"/>
        </w:rPr>
        <w:t xml:space="preserve"> </w:t>
      </w:r>
      <w:r>
        <w:t>be</w:t>
      </w:r>
      <w:r>
        <w:rPr>
          <w:spacing w:val="-1"/>
        </w:rPr>
        <w:t xml:space="preserve"> </w:t>
      </w:r>
      <w:r>
        <w:t>released</w:t>
      </w:r>
      <w:r>
        <w:rPr>
          <w:spacing w:val="-2"/>
        </w:rPr>
        <w:t xml:space="preserve"> </w:t>
      </w:r>
      <w:r>
        <w:t>only</w:t>
      </w:r>
      <w:r>
        <w:rPr>
          <w:spacing w:val="-3"/>
        </w:rPr>
        <w:t xml:space="preserve"> </w:t>
      </w:r>
      <w:r>
        <w:t>to</w:t>
      </w:r>
      <w:r>
        <w:rPr>
          <w:spacing w:val="-35"/>
        </w:rPr>
        <w:t xml:space="preserve"> </w:t>
      </w:r>
      <w:r>
        <w:t>the individual student and to the approved College</w:t>
      </w:r>
      <w:r>
        <w:rPr>
          <w:spacing w:val="-13"/>
        </w:rPr>
        <w:t xml:space="preserve"> </w:t>
      </w:r>
      <w:r>
        <w:t>designee.</w:t>
      </w:r>
    </w:p>
    <w:p w14:paraId="01F61B44" w14:textId="77777777" w:rsidR="00945B1A" w:rsidRDefault="00945B1A">
      <w:pPr>
        <w:pStyle w:val="BodyText"/>
        <w:spacing w:before="9"/>
      </w:pPr>
    </w:p>
    <w:p w14:paraId="01F61B45" w14:textId="77777777" w:rsidR="00945B1A" w:rsidRDefault="007E033E">
      <w:pPr>
        <w:pStyle w:val="ListParagraph"/>
        <w:numPr>
          <w:ilvl w:val="0"/>
          <w:numId w:val="12"/>
        </w:numPr>
        <w:tabs>
          <w:tab w:val="left" w:pos="1061"/>
        </w:tabs>
        <w:spacing w:line="230" w:lineRule="auto"/>
        <w:ind w:right="717"/>
      </w:pPr>
      <w:r>
        <w:t>If</w:t>
      </w:r>
      <w:r>
        <w:rPr>
          <w:spacing w:val="-6"/>
        </w:rPr>
        <w:t xml:space="preserve"> </w:t>
      </w:r>
      <w:r>
        <w:t>required</w:t>
      </w:r>
      <w:r>
        <w:rPr>
          <w:spacing w:val="-8"/>
        </w:rPr>
        <w:t xml:space="preserve"> </w:t>
      </w:r>
      <w:r>
        <w:t>by</w:t>
      </w:r>
      <w:r>
        <w:rPr>
          <w:spacing w:val="-12"/>
        </w:rPr>
        <w:t xml:space="preserve"> </w:t>
      </w:r>
      <w:r>
        <w:t>affiliate</w:t>
      </w:r>
      <w:r>
        <w:rPr>
          <w:spacing w:val="-7"/>
        </w:rPr>
        <w:t xml:space="preserve"> </w:t>
      </w:r>
      <w:r>
        <w:t>contracts,</w:t>
      </w:r>
      <w:r>
        <w:rPr>
          <w:spacing w:val="-10"/>
        </w:rPr>
        <w:t xml:space="preserve"> </w:t>
      </w:r>
      <w:r>
        <w:t>clinical</w:t>
      </w:r>
      <w:r>
        <w:rPr>
          <w:spacing w:val="-5"/>
        </w:rPr>
        <w:t xml:space="preserve"> </w:t>
      </w:r>
      <w:r>
        <w:t>affiliates</w:t>
      </w:r>
      <w:r>
        <w:rPr>
          <w:spacing w:val="-9"/>
        </w:rPr>
        <w:t xml:space="preserve"> </w:t>
      </w:r>
      <w:r>
        <w:t>will</w:t>
      </w:r>
      <w:r>
        <w:rPr>
          <w:spacing w:val="-8"/>
        </w:rPr>
        <w:t xml:space="preserve"> </w:t>
      </w:r>
      <w:r>
        <w:t>be</w:t>
      </w:r>
      <w:r>
        <w:rPr>
          <w:spacing w:val="-9"/>
        </w:rPr>
        <w:t xml:space="preserve"> </w:t>
      </w:r>
      <w:r>
        <w:t>provided</w:t>
      </w:r>
      <w:r>
        <w:rPr>
          <w:spacing w:val="-3"/>
        </w:rPr>
        <w:t xml:space="preserve"> </w:t>
      </w:r>
      <w:r>
        <w:t>with</w:t>
      </w:r>
      <w:r>
        <w:rPr>
          <w:spacing w:val="-6"/>
        </w:rPr>
        <w:t xml:space="preserve"> </w:t>
      </w:r>
      <w:r>
        <w:t>a</w:t>
      </w:r>
      <w:r>
        <w:rPr>
          <w:spacing w:val="-7"/>
        </w:rPr>
        <w:t xml:space="preserve"> </w:t>
      </w:r>
      <w:r>
        <w:t>copy</w:t>
      </w:r>
      <w:r>
        <w:rPr>
          <w:spacing w:val="-11"/>
        </w:rPr>
        <w:t xml:space="preserve"> </w:t>
      </w:r>
      <w:r>
        <w:t>of negative results for students assigned to the specific</w:t>
      </w:r>
      <w:r>
        <w:rPr>
          <w:spacing w:val="-29"/>
        </w:rPr>
        <w:t xml:space="preserve"> </w:t>
      </w:r>
      <w:r>
        <w:t>agency.</w:t>
      </w:r>
    </w:p>
    <w:p w14:paraId="01F61B46" w14:textId="77777777" w:rsidR="00945B1A" w:rsidRDefault="00945B1A">
      <w:pPr>
        <w:pStyle w:val="BodyText"/>
        <w:spacing w:before="10"/>
      </w:pPr>
    </w:p>
    <w:p w14:paraId="01F61B47" w14:textId="77777777" w:rsidR="00945B1A" w:rsidRDefault="007E033E">
      <w:pPr>
        <w:pStyle w:val="ListParagraph"/>
        <w:numPr>
          <w:ilvl w:val="0"/>
          <w:numId w:val="12"/>
        </w:numPr>
        <w:tabs>
          <w:tab w:val="left" w:pos="1061"/>
        </w:tabs>
        <w:spacing w:line="230" w:lineRule="auto"/>
        <w:ind w:right="656"/>
        <w:jc w:val="both"/>
      </w:pPr>
      <w:r>
        <w:t>Receipt of a positive background screening report will require further review</w:t>
      </w:r>
      <w:r>
        <w:rPr>
          <w:spacing w:val="-46"/>
        </w:rPr>
        <w:t xml:space="preserve"> </w:t>
      </w:r>
      <w:r>
        <w:t>by the College designee and appointed affiliate</w:t>
      </w:r>
      <w:r>
        <w:rPr>
          <w:spacing w:val="-18"/>
        </w:rPr>
        <w:t xml:space="preserve"> </w:t>
      </w:r>
      <w:r>
        <w:t>representatives.</w:t>
      </w:r>
    </w:p>
    <w:p w14:paraId="01F61B48" w14:textId="77777777" w:rsidR="00945B1A" w:rsidRDefault="007E033E">
      <w:pPr>
        <w:pStyle w:val="ListParagraph"/>
        <w:numPr>
          <w:ilvl w:val="1"/>
          <w:numId w:val="12"/>
        </w:numPr>
        <w:tabs>
          <w:tab w:val="left" w:pos="1421"/>
        </w:tabs>
        <w:spacing w:before="9" w:line="232" w:lineRule="auto"/>
        <w:ind w:right="515"/>
        <w:jc w:val="both"/>
      </w:pPr>
      <w:r>
        <w:t>Background screens which could render a student ineligible to obtain</w:t>
      </w:r>
      <w:r>
        <w:rPr>
          <w:spacing w:val="-43"/>
        </w:rPr>
        <w:t xml:space="preserve"> </w:t>
      </w:r>
      <w:r>
        <w:t>clinical learning experiences include, but are not limited</w:t>
      </w:r>
      <w:r>
        <w:rPr>
          <w:spacing w:val="1"/>
        </w:rPr>
        <w:t xml:space="preserve"> </w:t>
      </w:r>
      <w:r>
        <w:t>to:</w:t>
      </w:r>
    </w:p>
    <w:p w14:paraId="01F61B49" w14:textId="77777777" w:rsidR="00945B1A" w:rsidRDefault="007E033E">
      <w:pPr>
        <w:pStyle w:val="ListParagraph"/>
        <w:numPr>
          <w:ilvl w:val="2"/>
          <w:numId w:val="12"/>
        </w:numPr>
        <w:tabs>
          <w:tab w:val="left" w:pos="1673"/>
        </w:tabs>
        <w:spacing w:before="3" w:line="232" w:lineRule="auto"/>
        <w:ind w:right="583" w:hanging="360"/>
        <w:jc w:val="both"/>
      </w:pPr>
      <w:r>
        <w:t>Certain convictions or criminal charges which could jeopardize the</w:t>
      </w:r>
      <w:r>
        <w:rPr>
          <w:spacing w:val="-31"/>
        </w:rPr>
        <w:t xml:space="preserve"> </w:t>
      </w:r>
      <w:r>
        <w:t>health and safety of patients.</w:t>
      </w:r>
    </w:p>
    <w:p w14:paraId="01F61B4A" w14:textId="77777777" w:rsidR="00945B1A" w:rsidRDefault="007E033E">
      <w:pPr>
        <w:pStyle w:val="ListParagraph"/>
        <w:numPr>
          <w:ilvl w:val="3"/>
          <w:numId w:val="12"/>
        </w:numPr>
        <w:tabs>
          <w:tab w:val="left" w:pos="2141"/>
        </w:tabs>
        <w:spacing w:line="270" w:lineRule="exact"/>
        <w:ind w:hanging="361"/>
        <w:jc w:val="both"/>
      </w:pPr>
      <w:r>
        <w:t>Crimes against the person, such as battery or</w:t>
      </w:r>
      <w:r>
        <w:rPr>
          <w:spacing w:val="-20"/>
        </w:rPr>
        <w:t xml:space="preserve"> </w:t>
      </w:r>
      <w:r>
        <w:t>assault</w:t>
      </w:r>
    </w:p>
    <w:p w14:paraId="01F61B4B" w14:textId="77777777" w:rsidR="00945B1A" w:rsidRDefault="007E033E">
      <w:pPr>
        <w:pStyle w:val="ListParagraph"/>
        <w:numPr>
          <w:ilvl w:val="3"/>
          <w:numId w:val="12"/>
        </w:numPr>
        <w:tabs>
          <w:tab w:val="left" w:pos="2141"/>
        </w:tabs>
        <w:spacing w:before="6" w:line="232" w:lineRule="auto"/>
        <w:ind w:right="1110"/>
        <w:jc w:val="both"/>
      </w:pPr>
      <w:r>
        <w:t>Crimes based on dishonesty or untruthfulness, such as theft</w:t>
      </w:r>
      <w:r>
        <w:rPr>
          <w:spacing w:val="-27"/>
        </w:rPr>
        <w:t xml:space="preserve"> </w:t>
      </w:r>
      <w:r>
        <w:rPr>
          <w:spacing w:val="-3"/>
        </w:rPr>
        <w:t xml:space="preserve">or </w:t>
      </w:r>
      <w:r>
        <w:t>embezzlement</w:t>
      </w:r>
    </w:p>
    <w:p w14:paraId="01F61B4C" w14:textId="77777777" w:rsidR="00945B1A" w:rsidRDefault="007E033E">
      <w:pPr>
        <w:pStyle w:val="ListParagraph"/>
        <w:numPr>
          <w:ilvl w:val="3"/>
          <w:numId w:val="12"/>
        </w:numPr>
        <w:tabs>
          <w:tab w:val="left" w:pos="2141"/>
        </w:tabs>
        <w:spacing w:before="1" w:line="235" w:lineRule="auto"/>
        <w:ind w:right="525"/>
        <w:jc w:val="both"/>
      </w:pPr>
      <w:r>
        <w:t>Drug or substance abuse-related crimes, including but not limited to, use, manufacture, distribution, possession, and/or purchase of</w:t>
      </w:r>
      <w:r>
        <w:rPr>
          <w:spacing w:val="-36"/>
        </w:rPr>
        <w:t xml:space="preserve"> </w:t>
      </w:r>
      <w:r>
        <w:t>illegal substances.</w:t>
      </w:r>
    </w:p>
    <w:p w14:paraId="01F61B4D" w14:textId="77777777" w:rsidR="00945B1A" w:rsidRDefault="007E033E">
      <w:pPr>
        <w:pStyle w:val="ListParagraph"/>
        <w:numPr>
          <w:ilvl w:val="2"/>
          <w:numId w:val="12"/>
        </w:numPr>
        <w:tabs>
          <w:tab w:val="left" w:pos="1687"/>
        </w:tabs>
        <w:spacing w:line="268" w:lineRule="exact"/>
        <w:ind w:left="1686" w:hanging="267"/>
        <w:jc w:val="both"/>
      </w:pPr>
      <w:r>
        <w:t>Sanctions or debarment.</w:t>
      </w:r>
    </w:p>
    <w:p w14:paraId="01F61B4E" w14:textId="77777777" w:rsidR="00945B1A" w:rsidRDefault="007E033E">
      <w:pPr>
        <w:pStyle w:val="ListParagraph"/>
        <w:numPr>
          <w:ilvl w:val="2"/>
          <w:numId w:val="12"/>
        </w:numPr>
        <w:tabs>
          <w:tab w:val="left" w:pos="1673"/>
        </w:tabs>
        <w:spacing w:line="271" w:lineRule="exact"/>
        <w:ind w:left="1672" w:hanging="253"/>
        <w:jc w:val="both"/>
      </w:pPr>
      <w:r>
        <w:t>Felony or repeated misdemeanor</w:t>
      </w:r>
      <w:r>
        <w:rPr>
          <w:spacing w:val="-11"/>
        </w:rPr>
        <w:t xml:space="preserve"> </w:t>
      </w:r>
      <w:r>
        <w:t>activity.</w:t>
      </w:r>
    </w:p>
    <w:p w14:paraId="01F61B4F" w14:textId="77777777" w:rsidR="00945B1A" w:rsidRDefault="007E033E">
      <w:pPr>
        <w:pStyle w:val="ListParagraph"/>
        <w:numPr>
          <w:ilvl w:val="2"/>
          <w:numId w:val="12"/>
        </w:numPr>
        <w:tabs>
          <w:tab w:val="left" w:pos="1687"/>
        </w:tabs>
        <w:spacing w:before="3" w:line="235" w:lineRule="auto"/>
        <w:ind w:right="451" w:hanging="360"/>
        <w:jc w:val="both"/>
      </w:pPr>
      <w:r>
        <w:t>Office of the Inspector General violations including inclusion of ones</w:t>
      </w:r>
      <w:r>
        <w:rPr>
          <w:spacing w:val="-36"/>
        </w:rPr>
        <w:t xml:space="preserve"> </w:t>
      </w:r>
      <w:r>
        <w:t>name on an excluded party</w:t>
      </w:r>
      <w:r>
        <w:rPr>
          <w:spacing w:val="-4"/>
        </w:rPr>
        <w:t xml:space="preserve"> </w:t>
      </w:r>
      <w:r>
        <w:t>list.</w:t>
      </w:r>
    </w:p>
    <w:p w14:paraId="01F61B50" w14:textId="77777777" w:rsidR="00945B1A" w:rsidRDefault="007E033E">
      <w:pPr>
        <w:pStyle w:val="ListParagraph"/>
        <w:numPr>
          <w:ilvl w:val="2"/>
          <w:numId w:val="12"/>
        </w:numPr>
        <w:tabs>
          <w:tab w:val="left" w:pos="1673"/>
        </w:tabs>
        <w:spacing w:line="266" w:lineRule="exact"/>
        <w:ind w:left="1672" w:hanging="253"/>
        <w:jc w:val="both"/>
      </w:pPr>
      <w:r>
        <w:t>Other crimes as deemed ineligible by appointed affiliate</w:t>
      </w:r>
      <w:r>
        <w:rPr>
          <w:spacing w:val="-44"/>
        </w:rPr>
        <w:t xml:space="preserve"> </w:t>
      </w:r>
      <w:r>
        <w:t>representatives</w:t>
      </w:r>
    </w:p>
    <w:p w14:paraId="01F61B51" w14:textId="77777777" w:rsidR="00945B1A" w:rsidRDefault="007E033E">
      <w:pPr>
        <w:pStyle w:val="ListParagraph"/>
        <w:numPr>
          <w:ilvl w:val="1"/>
          <w:numId w:val="12"/>
        </w:numPr>
        <w:tabs>
          <w:tab w:val="left" w:pos="1421"/>
        </w:tabs>
        <w:spacing w:before="4" w:line="235" w:lineRule="auto"/>
        <w:ind w:right="726"/>
        <w:jc w:val="both"/>
      </w:pPr>
      <w:r>
        <w:t>In</w:t>
      </w:r>
      <w:r>
        <w:rPr>
          <w:spacing w:val="-6"/>
        </w:rPr>
        <w:t xml:space="preserve"> </w:t>
      </w:r>
      <w:r>
        <w:t>the</w:t>
      </w:r>
      <w:r>
        <w:rPr>
          <w:spacing w:val="-3"/>
        </w:rPr>
        <w:t xml:space="preserve"> </w:t>
      </w:r>
      <w:r>
        <w:t>event of</w:t>
      </w:r>
      <w:r>
        <w:rPr>
          <w:spacing w:val="-2"/>
        </w:rPr>
        <w:t xml:space="preserve"> </w:t>
      </w:r>
      <w:r>
        <w:t>a</w:t>
      </w:r>
      <w:r>
        <w:rPr>
          <w:spacing w:val="-3"/>
        </w:rPr>
        <w:t xml:space="preserve"> </w:t>
      </w:r>
      <w:r>
        <w:t>positive</w:t>
      </w:r>
      <w:r>
        <w:rPr>
          <w:spacing w:val="-5"/>
        </w:rPr>
        <w:t xml:space="preserve"> </w:t>
      </w:r>
      <w:r>
        <w:t>background</w:t>
      </w:r>
      <w:r>
        <w:rPr>
          <w:spacing w:val="-7"/>
        </w:rPr>
        <w:t xml:space="preserve"> </w:t>
      </w:r>
      <w:r>
        <w:t>screen,</w:t>
      </w:r>
      <w:r>
        <w:rPr>
          <w:spacing w:val="-1"/>
        </w:rPr>
        <w:t xml:space="preserve"> </w:t>
      </w:r>
      <w:r>
        <w:t>the</w:t>
      </w:r>
      <w:r>
        <w:rPr>
          <w:spacing w:val="-8"/>
        </w:rPr>
        <w:t xml:space="preserve"> </w:t>
      </w:r>
      <w:r>
        <w:t>student</w:t>
      </w:r>
      <w:r>
        <w:rPr>
          <w:spacing w:val="-5"/>
        </w:rPr>
        <w:t xml:space="preserve"> </w:t>
      </w:r>
      <w:r>
        <w:t>will</w:t>
      </w:r>
      <w:r>
        <w:rPr>
          <w:spacing w:val="-1"/>
        </w:rPr>
        <w:t xml:space="preserve"> </w:t>
      </w:r>
      <w:r>
        <w:t>be</w:t>
      </w:r>
      <w:r>
        <w:rPr>
          <w:spacing w:val="-1"/>
        </w:rPr>
        <w:t xml:space="preserve"> </w:t>
      </w:r>
      <w:r>
        <w:t>notified</w:t>
      </w:r>
      <w:r>
        <w:rPr>
          <w:spacing w:val="-6"/>
        </w:rPr>
        <w:t xml:space="preserve"> </w:t>
      </w:r>
      <w:r>
        <w:t>of the results by the College designee and the screening</w:t>
      </w:r>
      <w:r>
        <w:rPr>
          <w:spacing w:val="-32"/>
        </w:rPr>
        <w:t xml:space="preserve"> </w:t>
      </w:r>
      <w:r>
        <w:t>vendor.</w:t>
      </w:r>
    </w:p>
    <w:p w14:paraId="01F61B52" w14:textId="77777777" w:rsidR="00945B1A" w:rsidRDefault="00945B1A">
      <w:pPr>
        <w:spacing w:line="235" w:lineRule="auto"/>
        <w:jc w:val="both"/>
        <w:sectPr w:rsidR="00945B1A">
          <w:pgSz w:w="12240" w:h="15840"/>
          <w:pgMar w:top="1360" w:right="1440" w:bottom="980" w:left="1460" w:header="0" w:footer="705" w:gutter="0"/>
          <w:cols w:space="720"/>
        </w:sectPr>
      </w:pPr>
    </w:p>
    <w:p w14:paraId="01F61B53" w14:textId="77777777" w:rsidR="00945B1A" w:rsidRDefault="007E033E">
      <w:pPr>
        <w:pStyle w:val="ListParagraph"/>
        <w:numPr>
          <w:ilvl w:val="1"/>
          <w:numId w:val="12"/>
        </w:numPr>
        <w:tabs>
          <w:tab w:val="left" w:pos="1421"/>
        </w:tabs>
        <w:spacing w:before="79" w:line="235" w:lineRule="auto"/>
        <w:ind w:right="1103"/>
        <w:jc w:val="both"/>
      </w:pPr>
      <w:r>
        <w:lastRenderedPageBreak/>
        <w:t>Students will be provided an opportunity to challenge the accuracy of reported findings through the Adverse Action process provided by the College-approved</w:t>
      </w:r>
      <w:r>
        <w:rPr>
          <w:spacing w:val="-1"/>
        </w:rPr>
        <w:t xml:space="preserve"> </w:t>
      </w:r>
      <w:r>
        <w:t>vendor.</w:t>
      </w:r>
    </w:p>
    <w:p w14:paraId="01F61B54" w14:textId="77777777" w:rsidR="00945B1A" w:rsidRDefault="007E033E">
      <w:pPr>
        <w:pStyle w:val="ListParagraph"/>
        <w:numPr>
          <w:ilvl w:val="1"/>
          <w:numId w:val="12"/>
        </w:numPr>
        <w:tabs>
          <w:tab w:val="left" w:pos="1421"/>
        </w:tabs>
        <w:spacing w:before="9" w:line="230" w:lineRule="auto"/>
        <w:ind w:right="543"/>
      </w:pPr>
      <w:r>
        <w:t>Students</w:t>
      </w:r>
      <w:r>
        <w:rPr>
          <w:spacing w:val="-4"/>
        </w:rPr>
        <w:t xml:space="preserve"> </w:t>
      </w:r>
      <w:r>
        <w:t>with</w:t>
      </w:r>
      <w:r>
        <w:rPr>
          <w:spacing w:val="-2"/>
        </w:rPr>
        <w:t xml:space="preserve"> </w:t>
      </w:r>
      <w:r>
        <w:t>a positive</w:t>
      </w:r>
      <w:r>
        <w:rPr>
          <w:spacing w:val="-2"/>
        </w:rPr>
        <w:t xml:space="preserve"> </w:t>
      </w:r>
      <w:r>
        <w:t>background</w:t>
      </w:r>
      <w:r>
        <w:rPr>
          <w:spacing w:val="-5"/>
        </w:rPr>
        <w:t xml:space="preserve"> </w:t>
      </w:r>
      <w:r>
        <w:t>screen</w:t>
      </w:r>
      <w:r>
        <w:rPr>
          <w:spacing w:val="-3"/>
        </w:rPr>
        <w:t xml:space="preserve"> </w:t>
      </w:r>
      <w:r>
        <w:t>will</w:t>
      </w:r>
      <w:r>
        <w:rPr>
          <w:spacing w:val="-2"/>
        </w:rPr>
        <w:t xml:space="preserve"> </w:t>
      </w:r>
      <w:r>
        <w:t>not</w:t>
      </w:r>
      <w:r>
        <w:rPr>
          <w:spacing w:val="-1"/>
        </w:rPr>
        <w:t xml:space="preserve"> </w:t>
      </w:r>
      <w:r>
        <w:t>be</w:t>
      </w:r>
      <w:r>
        <w:rPr>
          <w:spacing w:val="-3"/>
        </w:rPr>
        <w:t xml:space="preserve"> </w:t>
      </w:r>
      <w:r>
        <w:t>allowed</w:t>
      </w:r>
      <w:r>
        <w:rPr>
          <w:spacing w:val="-2"/>
        </w:rPr>
        <w:t xml:space="preserve"> </w:t>
      </w:r>
      <w:r>
        <w:t>to</w:t>
      </w:r>
      <w:r>
        <w:rPr>
          <w:spacing w:val="-38"/>
        </w:rPr>
        <w:t xml:space="preserve"> </w:t>
      </w:r>
      <w:r>
        <w:t>participate in clinical assignments pending resolution of the background</w:t>
      </w:r>
      <w:r>
        <w:rPr>
          <w:spacing w:val="-29"/>
        </w:rPr>
        <w:t xml:space="preserve"> </w:t>
      </w:r>
      <w:r>
        <w:t>finding.</w:t>
      </w:r>
    </w:p>
    <w:p w14:paraId="01F61B55" w14:textId="77777777" w:rsidR="00945B1A" w:rsidRDefault="007E033E">
      <w:pPr>
        <w:pStyle w:val="ListParagraph"/>
        <w:numPr>
          <w:ilvl w:val="1"/>
          <w:numId w:val="12"/>
        </w:numPr>
        <w:tabs>
          <w:tab w:val="left" w:pos="1421"/>
        </w:tabs>
        <w:spacing w:before="6" w:line="235" w:lineRule="auto"/>
        <w:ind w:right="461"/>
      </w:pPr>
      <w:r>
        <w:t>Students who are unable to resolve positive background findings will not be allowed to continue in a health program at Wallace Community College. The student</w:t>
      </w:r>
      <w:r>
        <w:rPr>
          <w:spacing w:val="-5"/>
        </w:rPr>
        <w:t xml:space="preserve"> </w:t>
      </w:r>
      <w:r>
        <w:t>will</w:t>
      </w:r>
      <w:r>
        <w:rPr>
          <w:spacing w:val="-5"/>
        </w:rPr>
        <w:t xml:space="preserve"> </w:t>
      </w:r>
      <w:r>
        <w:t>be</w:t>
      </w:r>
      <w:r>
        <w:rPr>
          <w:spacing w:val="-4"/>
        </w:rPr>
        <w:t xml:space="preserve"> </w:t>
      </w:r>
      <w:r>
        <w:t>advised</w:t>
      </w:r>
      <w:r>
        <w:rPr>
          <w:spacing w:val="-6"/>
        </w:rPr>
        <w:t xml:space="preserve"> </w:t>
      </w:r>
      <w:r>
        <w:t>by</w:t>
      </w:r>
      <w:r>
        <w:rPr>
          <w:spacing w:val="-10"/>
        </w:rPr>
        <w:t xml:space="preserve"> </w:t>
      </w:r>
      <w:r>
        <w:t>the</w:t>
      </w:r>
      <w:r>
        <w:rPr>
          <w:spacing w:val="-6"/>
        </w:rPr>
        <w:t xml:space="preserve"> </w:t>
      </w:r>
      <w:r>
        <w:t>College</w:t>
      </w:r>
      <w:r>
        <w:rPr>
          <w:spacing w:val="-3"/>
        </w:rPr>
        <w:t xml:space="preserve"> </w:t>
      </w:r>
      <w:r>
        <w:t>designee</w:t>
      </w:r>
      <w:r>
        <w:rPr>
          <w:spacing w:val="-10"/>
        </w:rPr>
        <w:t xml:space="preserve"> </w:t>
      </w:r>
      <w:r>
        <w:t>as</w:t>
      </w:r>
      <w:r>
        <w:rPr>
          <w:spacing w:val="-3"/>
        </w:rPr>
        <w:t xml:space="preserve"> </w:t>
      </w:r>
      <w:r>
        <w:t>to</w:t>
      </w:r>
      <w:r>
        <w:rPr>
          <w:spacing w:val="-11"/>
        </w:rPr>
        <w:t xml:space="preserve"> </w:t>
      </w:r>
      <w:r>
        <w:t>their</w:t>
      </w:r>
      <w:r>
        <w:rPr>
          <w:spacing w:val="-11"/>
        </w:rPr>
        <w:t xml:space="preserve"> </w:t>
      </w:r>
      <w:r>
        <w:t>future</w:t>
      </w:r>
      <w:r>
        <w:rPr>
          <w:spacing w:val="-4"/>
        </w:rPr>
        <w:t xml:space="preserve"> </w:t>
      </w:r>
      <w:r>
        <w:t>eligibility</w:t>
      </w:r>
      <w:r>
        <w:rPr>
          <w:spacing w:val="-9"/>
        </w:rPr>
        <w:t xml:space="preserve"> </w:t>
      </w:r>
      <w:r>
        <w:t>for program</w:t>
      </w:r>
      <w:r>
        <w:rPr>
          <w:spacing w:val="-2"/>
        </w:rPr>
        <w:t xml:space="preserve"> </w:t>
      </w:r>
      <w:r>
        <w:t>re-entry</w:t>
      </w:r>
      <w:r>
        <w:rPr>
          <w:spacing w:val="-3"/>
        </w:rPr>
        <w:t xml:space="preserve"> </w:t>
      </w:r>
      <w:r>
        <w:t>and</w:t>
      </w:r>
      <w:r>
        <w:rPr>
          <w:spacing w:val="-3"/>
        </w:rPr>
        <w:t xml:space="preserve"> </w:t>
      </w:r>
      <w:r>
        <w:t>the</w:t>
      </w:r>
      <w:r>
        <w:rPr>
          <w:spacing w:val="-3"/>
        </w:rPr>
        <w:t xml:space="preserve"> </w:t>
      </w:r>
      <w:r>
        <w:t>mechanisms</w:t>
      </w:r>
      <w:r>
        <w:rPr>
          <w:spacing w:val="-5"/>
        </w:rPr>
        <w:t xml:space="preserve"> </w:t>
      </w:r>
      <w:r>
        <w:t>for</w:t>
      </w:r>
      <w:r>
        <w:rPr>
          <w:spacing w:val="-2"/>
        </w:rPr>
        <w:t xml:space="preserve"> </w:t>
      </w:r>
      <w:r>
        <w:t>readmission</w:t>
      </w:r>
      <w:r>
        <w:rPr>
          <w:spacing w:val="-1"/>
        </w:rPr>
        <w:t xml:space="preserve"> </w:t>
      </w:r>
      <w:r>
        <w:t>application</w:t>
      </w:r>
      <w:r>
        <w:rPr>
          <w:spacing w:val="-1"/>
        </w:rPr>
        <w:t xml:space="preserve"> </w:t>
      </w:r>
      <w:r>
        <w:t>to</w:t>
      </w:r>
      <w:r>
        <w:rPr>
          <w:spacing w:val="-3"/>
        </w:rPr>
        <w:t xml:space="preserve"> </w:t>
      </w:r>
      <w:r>
        <w:t>a</w:t>
      </w:r>
      <w:r>
        <w:rPr>
          <w:spacing w:val="-40"/>
        </w:rPr>
        <w:t xml:space="preserve"> </w:t>
      </w:r>
      <w:r>
        <w:t>health program.</w:t>
      </w:r>
    </w:p>
    <w:p w14:paraId="01F61B56" w14:textId="77777777" w:rsidR="00945B1A" w:rsidRDefault="007E033E">
      <w:pPr>
        <w:pStyle w:val="ListParagraph"/>
        <w:numPr>
          <w:ilvl w:val="0"/>
          <w:numId w:val="11"/>
        </w:numPr>
        <w:tabs>
          <w:tab w:val="left" w:pos="2141"/>
        </w:tabs>
        <w:spacing w:before="12" w:line="232" w:lineRule="auto"/>
        <w:ind w:right="677"/>
      </w:pPr>
      <w:r>
        <w:t>The</w:t>
      </w:r>
      <w:r>
        <w:rPr>
          <w:spacing w:val="-4"/>
        </w:rPr>
        <w:t xml:space="preserve"> </w:t>
      </w:r>
      <w:r>
        <w:t>student</w:t>
      </w:r>
      <w:r>
        <w:rPr>
          <w:spacing w:val="-1"/>
        </w:rPr>
        <w:t xml:space="preserve"> </w:t>
      </w:r>
      <w:r>
        <w:t>will</w:t>
      </w:r>
      <w:r>
        <w:rPr>
          <w:spacing w:val="-2"/>
        </w:rPr>
        <w:t xml:space="preserve"> </w:t>
      </w:r>
      <w:r>
        <w:t>be</w:t>
      </w:r>
      <w:r>
        <w:rPr>
          <w:spacing w:val="-2"/>
        </w:rPr>
        <w:t xml:space="preserve"> </w:t>
      </w:r>
      <w:r>
        <w:t>advised</w:t>
      </w:r>
      <w:r>
        <w:rPr>
          <w:spacing w:val="-2"/>
        </w:rPr>
        <w:t xml:space="preserve"> </w:t>
      </w:r>
      <w:r>
        <w:t>to</w:t>
      </w:r>
      <w:r>
        <w:rPr>
          <w:spacing w:val="-4"/>
        </w:rPr>
        <w:t xml:space="preserve"> </w:t>
      </w:r>
      <w:r>
        <w:t>officially</w:t>
      </w:r>
      <w:r>
        <w:rPr>
          <w:spacing w:val="-2"/>
        </w:rPr>
        <w:t xml:space="preserve"> </w:t>
      </w:r>
      <w:r>
        <w:t>withdraw</w:t>
      </w:r>
      <w:r>
        <w:rPr>
          <w:spacing w:val="-5"/>
        </w:rPr>
        <w:t xml:space="preserve"> </w:t>
      </w:r>
      <w:r>
        <w:t>from</w:t>
      </w:r>
      <w:r>
        <w:rPr>
          <w:spacing w:val="-3"/>
        </w:rPr>
        <w:t xml:space="preserve"> </w:t>
      </w:r>
      <w:r>
        <w:t>registration</w:t>
      </w:r>
      <w:r>
        <w:rPr>
          <w:spacing w:val="-36"/>
        </w:rPr>
        <w:t xml:space="preserve"> </w:t>
      </w:r>
      <w:r>
        <w:t>in any courses within the applicable health program</w:t>
      </w:r>
      <w:r>
        <w:rPr>
          <w:spacing w:val="-19"/>
        </w:rPr>
        <w:t xml:space="preserve"> </w:t>
      </w:r>
      <w:r>
        <w:t>prefix.</w:t>
      </w:r>
    </w:p>
    <w:p w14:paraId="01F61B57" w14:textId="77777777" w:rsidR="00945B1A" w:rsidRDefault="007E033E">
      <w:pPr>
        <w:pStyle w:val="ListParagraph"/>
        <w:numPr>
          <w:ilvl w:val="0"/>
          <w:numId w:val="11"/>
        </w:numPr>
        <w:tabs>
          <w:tab w:val="left" w:pos="2158"/>
        </w:tabs>
        <w:spacing w:before="3" w:line="237" w:lineRule="auto"/>
        <w:ind w:left="2157" w:right="623" w:hanging="358"/>
      </w:pPr>
      <w:r>
        <w:t>If</w:t>
      </w:r>
      <w:r>
        <w:rPr>
          <w:spacing w:val="-2"/>
        </w:rPr>
        <w:t xml:space="preserve"> </w:t>
      </w:r>
      <w:r>
        <w:t>the</w:t>
      </w:r>
      <w:r>
        <w:rPr>
          <w:spacing w:val="-5"/>
        </w:rPr>
        <w:t xml:space="preserve"> </w:t>
      </w:r>
      <w:r>
        <w:t>student</w:t>
      </w:r>
      <w:r>
        <w:rPr>
          <w:spacing w:val="-4"/>
        </w:rPr>
        <w:t xml:space="preserve"> </w:t>
      </w:r>
      <w:r>
        <w:t>does</w:t>
      </w:r>
      <w:r>
        <w:rPr>
          <w:spacing w:val="-4"/>
        </w:rPr>
        <w:t xml:space="preserve"> </w:t>
      </w:r>
      <w:r>
        <w:t>not</w:t>
      </w:r>
      <w:r>
        <w:rPr>
          <w:spacing w:val="-1"/>
        </w:rPr>
        <w:t xml:space="preserve"> </w:t>
      </w:r>
      <w:r>
        <w:t>officially</w:t>
      </w:r>
      <w:r>
        <w:rPr>
          <w:spacing w:val="-6"/>
        </w:rPr>
        <w:t xml:space="preserve"> </w:t>
      </w:r>
      <w:r>
        <w:t>withdraw,</w:t>
      </w:r>
      <w:r>
        <w:rPr>
          <w:spacing w:val="-1"/>
        </w:rPr>
        <w:t xml:space="preserve"> </w:t>
      </w:r>
      <w:r>
        <w:t>applicable</w:t>
      </w:r>
      <w:r>
        <w:rPr>
          <w:spacing w:val="-3"/>
        </w:rPr>
        <w:t xml:space="preserve"> </w:t>
      </w:r>
      <w:r>
        <w:t>procedures</w:t>
      </w:r>
      <w:r>
        <w:rPr>
          <w:spacing w:val="-31"/>
        </w:rPr>
        <w:t xml:space="preserve"> </w:t>
      </w:r>
      <w:r>
        <w:t>will be applied, including the use of a “never attend (NA),” “cease to attend (CA),” or “withdrawal failing (WF)”</w:t>
      </w:r>
      <w:r>
        <w:rPr>
          <w:spacing w:val="-15"/>
        </w:rPr>
        <w:t xml:space="preserve"> </w:t>
      </w:r>
      <w:r>
        <w:t>designation.</w:t>
      </w:r>
    </w:p>
    <w:p w14:paraId="01F61B58" w14:textId="77777777" w:rsidR="00945B1A" w:rsidRDefault="00945B1A">
      <w:pPr>
        <w:pStyle w:val="BodyText"/>
        <w:spacing w:before="9"/>
        <w:rPr>
          <w:sz w:val="21"/>
        </w:rPr>
      </w:pPr>
    </w:p>
    <w:p w14:paraId="01F61B59" w14:textId="77777777" w:rsidR="00945B1A" w:rsidRDefault="007E033E">
      <w:pPr>
        <w:pStyle w:val="ListParagraph"/>
        <w:numPr>
          <w:ilvl w:val="0"/>
          <w:numId w:val="12"/>
        </w:numPr>
        <w:tabs>
          <w:tab w:val="left" w:pos="1061"/>
        </w:tabs>
        <w:spacing w:line="232" w:lineRule="auto"/>
        <w:ind w:right="795"/>
      </w:pPr>
      <w:r>
        <w:t>Background</w:t>
      </w:r>
      <w:r>
        <w:rPr>
          <w:spacing w:val="-2"/>
        </w:rPr>
        <w:t xml:space="preserve"> </w:t>
      </w:r>
      <w:r>
        <w:t>screening</w:t>
      </w:r>
      <w:r>
        <w:rPr>
          <w:spacing w:val="-2"/>
        </w:rPr>
        <w:t xml:space="preserve"> </w:t>
      </w:r>
      <w:r>
        <w:t>results</w:t>
      </w:r>
      <w:r>
        <w:rPr>
          <w:spacing w:val="-1"/>
        </w:rPr>
        <w:t xml:space="preserve"> </w:t>
      </w:r>
      <w:r>
        <w:t>will</w:t>
      </w:r>
      <w:r>
        <w:rPr>
          <w:spacing w:val="-1"/>
        </w:rPr>
        <w:t xml:space="preserve"> </w:t>
      </w:r>
      <w:r>
        <w:t>be</w:t>
      </w:r>
      <w:r>
        <w:rPr>
          <w:spacing w:val="-2"/>
        </w:rPr>
        <w:t xml:space="preserve"> </w:t>
      </w:r>
      <w:r>
        <w:t>securely</w:t>
      </w:r>
      <w:r>
        <w:rPr>
          <w:spacing w:val="-5"/>
        </w:rPr>
        <w:t xml:space="preserve"> </w:t>
      </w:r>
      <w:r>
        <w:t>filed</w:t>
      </w:r>
      <w:r>
        <w:rPr>
          <w:spacing w:val="-2"/>
        </w:rPr>
        <w:t xml:space="preserve"> </w:t>
      </w:r>
      <w:r>
        <w:t>in</w:t>
      </w:r>
      <w:r>
        <w:rPr>
          <w:spacing w:val="-2"/>
        </w:rPr>
        <w:t xml:space="preserve"> </w:t>
      </w:r>
      <w:r>
        <w:t>the</w:t>
      </w:r>
      <w:r>
        <w:rPr>
          <w:spacing w:val="-3"/>
        </w:rPr>
        <w:t xml:space="preserve"> </w:t>
      </w:r>
      <w:r>
        <w:t>office</w:t>
      </w:r>
      <w:r>
        <w:rPr>
          <w:spacing w:val="-2"/>
        </w:rPr>
        <w:t xml:space="preserve"> </w:t>
      </w:r>
      <w:r>
        <w:t>of</w:t>
      </w:r>
      <w:r>
        <w:rPr>
          <w:spacing w:val="-3"/>
        </w:rPr>
        <w:t xml:space="preserve"> </w:t>
      </w:r>
      <w:r>
        <w:t>the</w:t>
      </w:r>
      <w:r>
        <w:rPr>
          <w:spacing w:val="-38"/>
        </w:rPr>
        <w:t xml:space="preserve"> </w:t>
      </w:r>
      <w:r>
        <w:t>College designee.</w:t>
      </w:r>
    </w:p>
    <w:p w14:paraId="01F61B5A" w14:textId="77777777" w:rsidR="00945B1A" w:rsidRDefault="00945B1A">
      <w:pPr>
        <w:pStyle w:val="BodyText"/>
      </w:pPr>
    </w:p>
    <w:p w14:paraId="01F61B5B" w14:textId="77777777" w:rsidR="00945B1A" w:rsidRDefault="007E033E">
      <w:pPr>
        <w:pStyle w:val="ListParagraph"/>
        <w:numPr>
          <w:ilvl w:val="0"/>
          <w:numId w:val="12"/>
        </w:numPr>
        <w:tabs>
          <w:tab w:val="left" w:pos="1061"/>
        </w:tabs>
        <w:spacing w:line="235" w:lineRule="auto"/>
        <w:ind w:right="485"/>
      </w:pPr>
      <w:r>
        <w:t>Any</w:t>
      </w:r>
      <w:r>
        <w:rPr>
          <w:spacing w:val="-12"/>
        </w:rPr>
        <w:t xml:space="preserve"> </w:t>
      </w:r>
      <w:r>
        <w:t>conditions</w:t>
      </w:r>
      <w:r>
        <w:rPr>
          <w:spacing w:val="-6"/>
        </w:rPr>
        <w:t xml:space="preserve"> </w:t>
      </w:r>
      <w:r>
        <w:t>associated</w:t>
      </w:r>
      <w:r>
        <w:rPr>
          <w:spacing w:val="-9"/>
        </w:rPr>
        <w:t xml:space="preserve"> </w:t>
      </w:r>
      <w:r>
        <w:t>with</w:t>
      </w:r>
      <w:r>
        <w:rPr>
          <w:spacing w:val="-7"/>
        </w:rPr>
        <w:t xml:space="preserve"> </w:t>
      </w:r>
      <w:r>
        <w:t>positive</w:t>
      </w:r>
      <w:r>
        <w:rPr>
          <w:spacing w:val="-7"/>
        </w:rPr>
        <w:t xml:space="preserve"> </w:t>
      </w:r>
      <w:r>
        <w:t>background</w:t>
      </w:r>
      <w:r>
        <w:rPr>
          <w:spacing w:val="-6"/>
        </w:rPr>
        <w:t xml:space="preserve"> </w:t>
      </w:r>
      <w:r>
        <w:t>screens,</w:t>
      </w:r>
      <w:r>
        <w:rPr>
          <w:spacing w:val="-8"/>
        </w:rPr>
        <w:t xml:space="preserve"> </w:t>
      </w:r>
      <w:r>
        <w:t>which,</w:t>
      </w:r>
      <w:r>
        <w:rPr>
          <w:spacing w:val="-3"/>
        </w:rPr>
        <w:t xml:space="preserve"> </w:t>
      </w:r>
      <w:r>
        <w:t>upon</w:t>
      </w:r>
      <w:r>
        <w:rPr>
          <w:spacing w:val="-12"/>
        </w:rPr>
        <w:t xml:space="preserve"> </w:t>
      </w:r>
      <w:r>
        <w:t>review by designated clinical affiliate representatives are deemed allowable, may still have licensure implications upon graduation from a health</w:t>
      </w:r>
      <w:r>
        <w:rPr>
          <w:spacing w:val="-28"/>
        </w:rPr>
        <w:t xml:space="preserve"> </w:t>
      </w:r>
      <w:r>
        <w:t>program.</w:t>
      </w:r>
    </w:p>
    <w:p w14:paraId="01F61B5C" w14:textId="77777777" w:rsidR="00945B1A" w:rsidRDefault="00945B1A">
      <w:pPr>
        <w:pStyle w:val="BodyText"/>
        <w:rPr>
          <w:sz w:val="24"/>
        </w:rPr>
      </w:pPr>
    </w:p>
    <w:p w14:paraId="01F61B5D" w14:textId="77777777" w:rsidR="00945B1A" w:rsidRDefault="00945B1A">
      <w:pPr>
        <w:pStyle w:val="BodyText"/>
        <w:spacing w:before="10"/>
        <w:rPr>
          <w:sz w:val="19"/>
        </w:rPr>
      </w:pPr>
    </w:p>
    <w:p w14:paraId="01F61B5E" w14:textId="77777777" w:rsidR="00945B1A" w:rsidRDefault="007E033E">
      <w:pPr>
        <w:pStyle w:val="Heading2"/>
        <w:ind w:left="187"/>
        <w:rPr>
          <w:u w:val="none"/>
        </w:rPr>
      </w:pPr>
      <w:bookmarkStart w:id="23" w:name="_bookmark22"/>
      <w:bookmarkEnd w:id="23"/>
      <w:r>
        <w:rPr>
          <w:u w:val="thick"/>
        </w:rPr>
        <w:t>Drug Screening</w:t>
      </w:r>
    </w:p>
    <w:p w14:paraId="01F61B5F" w14:textId="77777777" w:rsidR="00945B1A" w:rsidRDefault="00945B1A">
      <w:pPr>
        <w:pStyle w:val="BodyText"/>
        <w:spacing w:before="8"/>
        <w:rPr>
          <w:b/>
          <w:sz w:val="13"/>
        </w:rPr>
      </w:pPr>
    </w:p>
    <w:p w14:paraId="01F61B60" w14:textId="77777777" w:rsidR="00945B1A" w:rsidRDefault="007E033E">
      <w:pPr>
        <w:spacing w:before="94"/>
        <w:ind w:left="193" w:right="181"/>
        <w:jc w:val="center"/>
        <w:rPr>
          <w:b/>
        </w:rPr>
      </w:pPr>
      <w:r>
        <w:rPr>
          <w:b/>
        </w:rPr>
        <w:t>Wallace Community College</w:t>
      </w:r>
    </w:p>
    <w:p w14:paraId="01F61B61" w14:textId="77777777" w:rsidR="00945B1A" w:rsidRDefault="007E033E">
      <w:pPr>
        <w:spacing w:before="2"/>
        <w:ind w:left="138" w:right="181"/>
        <w:jc w:val="center"/>
        <w:rPr>
          <w:b/>
        </w:rPr>
      </w:pPr>
      <w:r>
        <w:rPr>
          <w:b/>
        </w:rPr>
        <w:t>Substance Abuse Control Policy for Students in the Health Sciences</w:t>
      </w:r>
    </w:p>
    <w:p w14:paraId="01F61B62" w14:textId="77777777" w:rsidR="00945B1A" w:rsidRDefault="00945B1A">
      <w:pPr>
        <w:pStyle w:val="BodyText"/>
        <w:spacing w:before="3"/>
        <w:rPr>
          <w:b/>
          <w:sz w:val="21"/>
        </w:rPr>
      </w:pPr>
    </w:p>
    <w:p w14:paraId="01F61B63" w14:textId="77777777" w:rsidR="00945B1A" w:rsidRDefault="007E033E">
      <w:pPr>
        <w:pStyle w:val="ListParagraph"/>
        <w:numPr>
          <w:ilvl w:val="0"/>
          <w:numId w:val="10"/>
        </w:numPr>
        <w:tabs>
          <w:tab w:val="left" w:pos="547"/>
        </w:tabs>
        <w:jc w:val="left"/>
        <w:rPr>
          <w:b/>
        </w:rPr>
      </w:pPr>
      <w:r>
        <w:rPr>
          <w:b/>
        </w:rPr>
        <w:t>Policy</w:t>
      </w:r>
      <w:r>
        <w:rPr>
          <w:b/>
          <w:spacing w:val="-12"/>
        </w:rPr>
        <w:t xml:space="preserve"> </w:t>
      </w:r>
      <w:r>
        <w:rPr>
          <w:b/>
        </w:rPr>
        <w:t>Purpose</w:t>
      </w:r>
    </w:p>
    <w:p w14:paraId="01F61B64" w14:textId="77777777" w:rsidR="00945B1A" w:rsidRDefault="007E033E">
      <w:pPr>
        <w:pStyle w:val="ListParagraph"/>
        <w:numPr>
          <w:ilvl w:val="1"/>
          <w:numId w:val="10"/>
        </w:numPr>
        <w:tabs>
          <w:tab w:val="left" w:pos="1061"/>
        </w:tabs>
        <w:spacing w:before="5" w:line="235" w:lineRule="auto"/>
        <w:ind w:right="687"/>
      </w:pPr>
      <w:r>
        <w:t>Wallace Community College is a public educational institution of the State of Alabama and, as such, shall not allow on its premises, or at any activity it sponsors,</w:t>
      </w:r>
      <w:r>
        <w:rPr>
          <w:spacing w:val="-4"/>
        </w:rPr>
        <w:t xml:space="preserve"> </w:t>
      </w:r>
      <w:r>
        <w:t>the</w:t>
      </w:r>
      <w:r>
        <w:rPr>
          <w:spacing w:val="-2"/>
        </w:rPr>
        <w:t xml:space="preserve"> </w:t>
      </w:r>
      <w:r>
        <w:t>possession,</w:t>
      </w:r>
      <w:r>
        <w:rPr>
          <w:spacing w:val="-1"/>
        </w:rPr>
        <w:t xml:space="preserve"> </w:t>
      </w:r>
      <w:r>
        <w:t>use,</w:t>
      </w:r>
      <w:r>
        <w:rPr>
          <w:spacing w:val="-1"/>
        </w:rPr>
        <w:t xml:space="preserve"> </w:t>
      </w:r>
      <w:r>
        <w:t>or</w:t>
      </w:r>
      <w:r>
        <w:rPr>
          <w:spacing w:val="-1"/>
        </w:rPr>
        <w:t xml:space="preserve"> </w:t>
      </w:r>
      <w:r>
        <w:t>distribution</w:t>
      </w:r>
      <w:r>
        <w:rPr>
          <w:spacing w:val="-4"/>
        </w:rPr>
        <w:t xml:space="preserve"> </w:t>
      </w:r>
      <w:r>
        <w:t>of</w:t>
      </w:r>
      <w:r>
        <w:rPr>
          <w:spacing w:val="-4"/>
        </w:rPr>
        <w:t xml:space="preserve"> </w:t>
      </w:r>
      <w:r>
        <w:t>any</w:t>
      </w:r>
      <w:r>
        <w:rPr>
          <w:spacing w:val="-4"/>
        </w:rPr>
        <w:t xml:space="preserve"> </w:t>
      </w:r>
      <w:r>
        <w:t>alcoholic</w:t>
      </w:r>
      <w:r>
        <w:rPr>
          <w:spacing w:val="-1"/>
        </w:rPr>
        <w:t xml:space="preserve"> </w:t>
      </w:r>
      <w:r>
        <w:t>beverage</w:t>
      </w:r>
      <w:r>
        <w:rPr>
          <w:spacing w:val="-3"/>
        </w:rPr>
        <w:t xml:space="preserve"> </w:t>
      </w:r>
      <w:r>
        <w:t>or</w:t>
      </w:r>
      <w:r>
        <w:rPr>
          <w:spacing w:val="-38"/>
        </w:rPr>
        <w:t xml:space="preserve"> </w:t>
      </w:r>
      <w:r>
        <w:t>any illicit drug by any student or</w:t>
      </w:r>
      <w:r>
        <w:rPr>
          <w:spacing w:val="-6"/>
        </w:rPr>
        <w:t xml:space="preserve"> </w:t>
      </w:r>
      <w:r>
        <w:t>employee.</w:t>
      </w:r>
    </w:p>
    <w:p w14:paraId="01F61B65" w14:textId="77777777" w:rsidR="00945B1A" w:rsidRDefault="007E033E">
      <w:pPr>
        <w:pStyle w:val="ListParagraph"/>
        <w:numPr>
          <w:ilvl w:val="1"/>
          <w:numId w:val="10"/>
        </w:numPr>
        <w:tabs>
          <w:tab w:val="left" w:pos="1061"/>
        </w:tabs>
        <w:spacing w:before="11" w:line="235" w:lineRule="auto"/>
        <w:ind w:right="583" w:hanging="360"/>
      </w:pPr>
      <w:r>
        <w:t>As stipulated by agencies with which Wallace Community College contracts for clinical</w:t>
      </w:r>
      <w:r>
        <w:rPr>
          <w:spacing w:val="-4"/>
        </w:rPr>
        <w:t xml:space="preserve"> </w:t>
      </w:r>
      <w:r>
        <w:t>experiences,</w:t>
      </w:r>
      <w:r>
        <w:rPr>
          <w:spacing w:val="-1"/>
        </w:rPr>
        <w:t xml:space="preserve"> </w:t>
      </w:r>
      <w:r>
        <w:t>health</w:t>
      </w:r>
      <w:r>
        <w:rPr>
          <w:spacing w:val="-2"/>
        </w:rPr>
        <w:t xml:space="preserve"> </w:t>
      </w:r>
      <w:r>
        <w:t>program</w:t>
      </w:r>
      <w:r>
        <w:rPr>
          <w:spacing w:val="-1"/>
        </w:rPr>
        <w:t xml:space="preserve"> </w:t>
      </w:r>
      <w:r>
        <w:t>students</w:t>
      </w:r>
      <w:r>
        <w:rPr>
          <w:spacing w:val="-1"/>
        </w:rPr>
        <w:t xml:space="preserve"> </w:t>
      </w:r>
      <w:r>
        <w:t>and</w:t>
      </w:r>
      <w:r>
        <w:rPr>
          <w:spacing w:val="-6"/>
        </w:rPr>
        <w:t xml:space="preserve"> </w:t>
      </w:r>
      <w:r>
        <w:t>faculty</w:t>
      </w:r>
      <w:r>
        <w:rPr>
          <w:spacing w:val="-5"/>
        </w:rPr>
        <w:t xml:space="preserve"> </w:t>
      </w:r>
      <w:r>
        <w:t>must abide</w:t>
      </w:r>
      <w:r>
        <w:rPr>
          <w:spacing w:val="-4"/>
        </w:rPr>
        <w:t xml:space="preserve"> </w:t>
      </w:r>
      <w:r>
        <w:t>by</w:t>
      </w:r>
      <w:r>
        <w:rPr>
          <w:spacing w:val="-34"/>
        </w:rPr>
        <w:t xml:space="preserve"> </w:t>
      </w:r>
      <w:r>
        <w:t>agency policies, including the substance abuse control policy and any subsequent revisions to the</w:t>
      </w:r>
      <w:r>
        <w:rPr>
          <w:spacing w:val="-4"/>
        </w:rPr>
        <w:t xml:space="preserve"> </w:t>
      </w:r>
      <w:r>
        <w:t>policy.</w:t>
      </w:r>
    </w:p>
    <w:p w14:paraId="01F61B66" w14:textId="77777777" w:rsidR="00945B1A" w:rsidRDefault="00945B1A">
      <w:pPr>
        <w:pStyle w:val="BodyText"/>
        <w:spacing w:before="6"/>
        <w:rPr>
          <w:sz w:val="21"/>
        </w:rPr>
      </w:pPr>
    </w:p>
    <w:p w14:paraId="01F61B67" w14:textId="77777777" w:rsidR="00945B1A" w:rsidRDefault="007E033E">
      <w:pPr>
        <w:pStyle w:val="Heading2"/>
        <w:numPr>
          <w:ilvl w:val="0"/>
          <w:numId w:val="10"/>
        </w:numPr>
        <w:tabs>
          <w:tab w:val="left" w:pos="2422"/>
        </w:tabs>
        <w:spacing w:before="1" w:line="275" w:lineRule="exact"/>
        <w:ind w:left="2421" w:right="0" w:hanging="287"/>
        <w:jc w:val="left"/>
        <w:rPr>
          <w:u w:val="none"/>
        </w:rPr>
      </w:pPr>
      <w:r>
        <w:rPr>
          <w:u w:val="none"/>
        </w:rPr>
        <w:t>Standards of Conduct and Enforcement</w:t>
      </w:r>
      <w:r>
        <w:rPr>
          <w:spacing w:val="-3"/>
          <w:u w:val="none"/>
        </w:rPr>
        <w:t xml:space="preserve"> </w:t>
      </w:r>
      <w:r>
        <w:rPr>
          <w:u w:val="none"/>
        </w:rPr>
        <w:t>Thereof</w:t>
      </w:r>
    </w:p>
    <w:p w14:paraId="01F61B68" w14:textId="77777777" w:rsidR="00945B1A" w:rsidRDefault="007E033E">
      <w:pPr>
        <w:pStyle w:val="ListParagraph"/>
        <w:numPr>
          <w:ilvl w:val="0"/>
          <w:numId w:val="9"/>
        </w:numPr>
        <w:tabs>
          <w:tab w:val="left" w:pos="1061"/>
        </w:tabs>
        <w:spacing w:before="3" w:line="235" w:lineRule="auto"/>
        <w:ind w:right="468"/>
      </w:pPr>
      <w:r>
        <w:t>Any</w:t>
      </w:r>
      <w:r>
        <w:rPr>
          <w:spacing w:val="-8"/>
        </w:rPr>
        <w:t xml:space="preserve"> </w:t>
      </w:r>
      <w:r>
        <w:t>incident relating</w:t>
      </w:r>
      <w:r>
        <w:rPr>
          <w:spacing w:val="-5"/>
        </w:rPr>
        <w:t xml:space="preserve"> </w:t>
      </w:r>
      <w:r>
        <w:t>to</w:t>
      </w:r>
      <w:r>
        <w:rPr>
          <w:spacing w:val="-5"/>
        </w:rPr>
        <w:t xml:space="preserve"> </w:t>
      </w:r>
      <w:r>
        <w:t>alcohol</w:t>
      </w:r>
      <w:r>
        <w:rPr>
          <w:spacing w:val="-4"/>
        </w:rPr>
        <w:t xml:space="preserve"> </w:t>
      </w:r>
      <w:r>
        <w:t>or drug</w:t>
      </w:r>
      <w:r>
        <w:rPr>
          <w:spacing w:val="1"/>
        </w:rPr>
        <w:t xml:space="preserve"> </w:t>
      </w:r>
      <w:r>
        <w:t>use</w:t>
      </w:r>
      <w:r>
        <w:rPr>
          <w:spacing w:val="-7"/>
        </w:rPr>
        <w:t xml:space="preserve"> </w:t>
      </w:r>
      <w:r>
        <w:t>by</w:t>
      </w:r>
      <w:r>
        <w:rPr>
          <w:spacing w:val="-7"/>
        </w:rPr>
        <w:t xml:space="preserve"> </w:t>
      </w:r>
      <w:r>
        <w:t>students should</w:t>
      </w:r>
      <w:r>
        <w:rPr>
          <w:spacing w:val="-7"/>
        </w:rPr>
        <w:t xml:space="preserve"> </w:t>
      </w:r>
      <w:r>
        <w:t>be</w:t>
      </w:r>
      <w:r>
        <w:rPr>
          <w:spacing w:val="-8"/>
        </w:rPr>
        <w:t xml:space="preserve"> </w:t>
      </w:r>
      <w:r>
        <w:t>reported</w:t>
      </w:r>
      <w:r>
        <w:rPr>
          <w:spacing w:val="-7"/>
        </w:rPr>
        <w:t xml:space="preserve"> </w:t>
      </w:r>
      <w:r>
        <w:t>to</w:t>
      </w:r>
      <w:r>
        <w:rPr>
          <w:spacing w:val="-8"/>
        </w:rPr>
        <w:t xml:space="preserve"> </w:t>
      </w:r>
      <w:r>
        <w:t>the Associate Dean of Health</w:t>
      </w:r>
      <w:r>
        <w:rPr>
          <w:spacing w:val="6"/>
        </w:rPr>
        <w:t xml:space="preserve"> </w:t>
      </w:r>
      <w:r>
        <w:t>Sciences.</w:t>
      </w:r>
    </w:p>
    <w:p w14:paraId="01F61B69" w14:textId="77777777" w:rsidR="00945B1A" w:rsidRDefault="007E033E">
      <w:pPr>
        <w:pStyle w:val="ListParagraph"/>
        <w:numPr>
          <w:ilvl w:val="0"/>
          <w:numId w:val="9"/>
        </w:numPr>
        <w:tabs>
          <w:tab w:val="left" w:pos="1061"/>
        </w:tabs>
        <w:spacing w:before="3" w:line="237" w:lineRule="auto"/>
        <w:ind w:right="444"/>
      </w:pPr>
      <w:r>
        <w:t>In the event of confirmation of such prohibited possession, use, or distribution by a student, Wallace Community College shall, within the scope of applicable federal and state due process requirements, take such administrative or disciplinary action as is appropriate. For a student, the disciplinary action may include,</w:t>
      </w:r>
      <w:r>
        <w:rPr>
          <w:spacing w:val="-3"/>
        </w:rPr>
        <w:t xml:space="preserve"> </w:t>
      </w:r>
      <w:r>
        <w:t>but</w:t>
      </w:r>
      <w:r>
        <w:rPr>
          <w:spacing w:val="-3"/>
        </w:rPr>
        <w:t xml:space="preserve"> </w:t>
      </w:r>
      <w:r>
        <w:t>is</w:t>
      </w:r>
      <w:r>
        <w:rPr>
          <w:spacing w:val="-2"/>
        </w:rPr>
        <w:t xml:space="preserve"> </w:t>
      </w:r>
      <w:r>
        <w:t>not</w:t>
      </w:r>
      <w:r>
        <w:rPr>
          <w:spacing w:val="-1"/>
        </w:rPr>
        <w:t xml:space="preserve"> </w:t>
      </w:r>
      <w:r>
        <w:t>limited</w:t>
      </w:r>
      <w:r>
        <w:rPr>
          <w:spacing w:val="-5"/>
        </w:rPr>
        <w:t xml:space="preserve"> </w:t>
      </w:r>
      <w:r>
        <w:t>to,</w:t>
      </w:r>
      <w:r>
        <w:rPr>
          <w:spacing w:val="-1"/>
        </w:rPr>
        <w:t xml:space="preserve"> </w:t>
      </w:r>
      <w:r>
        <w:t>program</w:t>
      </w:r>
      <w:r>
        <w:rPr>
          <w:spacing w:val="-2"/>
        </w:rPr>
        <w:t xml:space="preserve"> </w:t>
      </w:r>
      <w:r>
        <w:t>dismissal,</w:t>
      </w:r>
      <w:r>
        <w:rPr>
          <w:spacing w:val="-4"/>
        </w:rPr>
        <w:t xml:space="preserve"> </w:t>
      </w:r>
      <w:r>
        <w:t>college</w:t>
      </w:r>
      <w:r>
        <w:rPr>
          <w:spacing w:val="-3"/>
        </w:rPr>
        <w:t xml:space="preserve"> </w:t>
      </w:r>
      <w:r>
        <w:t>suspension</w:t>
      </w:r>
      <w:r>
        <w:rPr>
          <w:spacing w:val="-4"/>
        </w:rPr>
        <w:t xml:space="preserve"> </w:t>
      </w:r>
      <w:r>
        <w:t>or</w:t>
      </w:r>
      <w:r>
        <w:rPr>
          <w:spacing w:val="-39"/>
        </w:rPr>
        <w:t xml:space="preserve"> </w:t>
      </w:r>
      <w:r>
        <w:t>expulsion.</w:t>
      </w:r>
    </w:p>
    <w:p w14:paraId="01F61B6A" w14:textId="77777777" w:rsidR="00945B1A" w:rsidRDefault="007E033E">
      <w:pPr>
        <w:pStyle w:val="ListParagraph"/>
        <w:numPr>
          <w:ilvl w:val="0"/>
          <w:numId w:val="9"/>
        </w:numPr>
        <w:tabs>
          <w:tab w:val="left" w:pos="1061"/>
        </w:tabs>
        <w:spacing w:before="4" w:line="235" w:lineRule="auto"/>
        <w:ind w:right="413"/>
      </w:pPr>
      <w:r>
        <w:t>If any</w:t>
      </w:r>
      <w:r>
        <w:rPr>
          <w:spacing w:val="-4"/>
        </w:rPr>
        <w:t xml:space="preserve"> </w:t>
      </w:r>
      <w:r>
        <w:t>student</w:t>
      </w:r>
      <w:r>
        <w:rPr>
          <w:spacing w:val="1"/>
        </w:rPr>
        <w:t xml:space="preserve"> </w:t>
      </w:r>
      <w:r>
        <w:t>shall</w:t>
      </w:r>
      <w:r>
        <w:rPr>
          <w:spacing w:val="-2"/>
        </w:rPr>
        <w:t xml:space="preserve"> </w:t>
      </w:r>
      <w:r>
        <w:t>engage</w:t>
      </w:r>
      <w:r>
        <w:rPr>
          <w:spacing w:val="-4"/>
        </w:rPr>
        <w:t xml:space="preserve"> </w:t>
      </w:r>
      <w:r>
        <w:t>in</w:t>
      </w:r>
      <w:r>
        <w:rPr>
          <w:spacing w:val="-1"/>
        </w:rPr>
        <w:t xml:space="preserve"> </w:t>
      </w:r>
      <w:r>
        <w:t>any</w:t>
      </w:r>
      <w:r>
        <w:rPr>
          <w:spacing w:val="-4"/>
        </w:rPr>
        <w:t xml:space="preserve"> </w:t>
      </w:r>
      <w:r>
        <w:t>behavior</w:t>
      </w:r>
      <w:r>
        <w:rPr>
          <w:spacing w:val="-1"/>
        </w:rPr>
        <w:t xml:space="preserve"> </w:t>
      </w:r>
      <w:r>
        <w:t>prohibited</w:t>
      </w:r>
      <w:r>
        <w:rPr>
          <w:spacing w:val="-1"/>
        </w:rPr>
        <w:t xml:space="preserve"> </w:t>
      </w:r>
      <w:r>
        <w:t>by</w:t>
      </w:r>
      <w:r>
        <w:rPr>
          <w:spacing w:val="-4"/>
        </w:rPr>
        <w:t xml:space="preserve"> </w:t>
      </w:r>
      <w:r>
        <w:t>this</w:t>
      </w:r>
      <w:r>
        <w:rPr>
          <w:spacing w:val="-1"/>
        </w:rPr>
        <w:t xml:space="preserve"> </w:t>
      </w:r>
      <w:r>
        <w:t>policy,</w:t>
      </w:r>
      <w:r>
        <w:rPr>
          <w:spacing w:val="1"/>
        </w:rPr>
        <w:t xml:space="preserve"> </w:t>
      </w:r>
      <w:r>
        <w:t>which</w:t>
      </w:r>
      <w:r>
        <w:rPr>
          <w:spacing w:val="-2"/>
        </w:rPr>
        <w:t xml:space="preserve"> </w:t>
      </w:r>
      <w:r>
        <w:t>is</w:t>
      </w:r>
      <w:r>
        <w:rPr>
          <w:spacing w:val="-37"/>
        </w:rPr>
        <w:t xml:space="preserve"> </w:t>
      </w:r>
      <w:r>
        <w:t>also a violation of Federal, State, or local law or ordinance, that student shall be subject to referral to law enforcement officials for arrest and</w:t>
      </w:r>
      <w:r>
        <w:rPr>
          <w:spacing w:val="-39"/>
        </w:rPr>
        <w:t xml:space="preserve"> </w:t>
      </w:r>
      <w:r>
        <w:t>prosecution.</w:t>
      </w:r>
    </w:p>
    <w:p w14:paraId="01F61B6B" w14:textId="77777777" w:rsidR="00945B1A" w:rsidRDefault="00945B1A">
      <w:pPr>
        <w:spacing w:line="235" w:lineRule="auto"/>
        <w:sectPr w:rsidR="00945B1A">
          <w:pgSz w:w="12240" w:h="15840"/>
          <w:pgMar w:top="1360" w:right="1440" w:bottom="980" w:left="1460" w:header="0" w:footer="705" w:gutter="0"/>
          <w:cols w:space="720"/>
        </w:sectPr>
      </w:pPr>
    </w:p>
    <w:p w14:paraId="01F61B6C" w14:textId="77777777" w:rsidR="00945B1A" w:rsidRDefault="007E033E">
      <w:pPr>
        <w:pStyle w:val="Heading2"/>
        <w:numPr>
          <w:ilvl w:val="0"/>
          <w:numId w:val="10"/>
        </w:numPr>
        <w:tabs>
          <w:tab w:val="left" w:pos="3970"/>
        </w:tabs>
        <w:spacing w:before="182"/>
        <w:ind w:left="3969" w:right="0" w:hanging="368"/>
        <w:jc w:val="left"/>
        <w:rPr>
          <w:u w:val="none"/>
        </w:rPr>
      </w:pPr>
      <w:r>
        <w:rPr>
          <w:u w:val="none"/>
        </w:rPr>
        <w:lastRenderedPageBreak/>
        <w:t>General</w:t>
      </w:r>
      <w:r>
        <w:rPr>
          <w:spacing w:val="-2"/>
          <w:u w:val="none"/>
        </w:rPr>
        <w:t xml:space="preserve"> </w:t>
      </w:r>
      <w:r>
        <w:rPr>
          <w:u w:val="none"/>
        </w:rPr>
        <w:t>Guidelines</w:t>
      </w:r>
    </w:p>
    <w:p w14:paraId="01F61B6D" w14:textId="77777777" w:rsidR="00945B1A" w:rsidRDefault="007E033E">
      <w:pPr>
        <w:pStyle w:val="ListParagraph"/>
        <w:numPr>
          <w:ilvl w:val="0"/>
          <w:numId w:val="8"/>
        </w:numPr>
        <w:tabs>
          <w:tab w:val="left" w:pos="1061"/>
        </w:tabs>
        <w:spacing w:before="7" w:line="235" w:lineRule="auto"/>
        <w:ind w:right="451"/>
      </w:pPr>
      <w:r>
        <w:t>Policies governing substance abuse include pre-clinical drug screening, random drug</w:t>
      </w:r>
      <w:r>
        <w:rPr>
          <w:spacing w:val="-3"/>
        </w:rPr>
        <w:t xml:space="preserve"> </w:t>
      </w:r>
      <w:r>
        <w:t>screening,</w:t>
      </w:r>
      <w:r>
        <w:rPr>
          <w:spacing w:val="-5"/>
        </w:rPr>
        <w:t xml:space="preserve"> </w:t>
      </w:r>
      <w:r>
        <w:t>and</w:t>
      </w:r>
      <w:r>
        <w:rPr>
          <w:spacing w:val="-11"/>
        </w:rPr>
        <w:t xml:space="preserve"> </w:t>
      </w:r>
      <w:r>
        <w:t>reasonable</w:t>
      </w:r>
      <w:r>
        <w:rPr>
          <w:spacing w:val="-7"/>
        </w:rPr>
        <w:t xml:space="preserve"> </w:t>
      </w:r>
      <w:r>
        <w:t>cause</w:t>
      </w:r>
      <w:r>
        <w:rPr>
          <w:spacing w:val="-7"/>
        </w:rPr>
        <w:t xml:space="preserve"> </w:t>
      </w:r>
      <w:r>
        <w:t>drug</w:t>
      </w:r>
      <w:r>
        <w:rPr>
          <w:spacing w:val="-1"/>
        </w:rPr>
        <w:t xml:space="preserve"> </w:t>
      </w:r>
      <w:r>
        <w:t>screening,</w:t>
      </w:r>
      <w:r>
        <w:rPr>
          <w:spacing w:val="-8"/>
        </w:rPr>
        <w:t xml:space="preserve"> </w:t>
      </w:r>
      <w:r>
        <w:t>should</w:t>
      </w:r>
      <w:r>
        <w:rPr>
          <w:spacing w:val="-11"/>
        </w:rPr>
        <w:t xml:space="preserve"> </w:t>
      </w:r>
      <w:r>
        <w:t>the</w:t>
      </w:r>
      <w:r>
        <w:rPr>
          <w:spacing w:val="-10"/>
        </w:rPr>
        <w:t xml:space="preserve"> </w:t>
      </w:r>
      <w:r>
        <w:t>student</w:t>
      </w:r>
      <w:r>
        <w:rPr>
          <w:spacing w:val="-9"/>
        </w:rPr>
        <w:t xml:space="preserve"> </w:t>
      </w:r>
      <w:r>
        <w:t>exhibit behaviors indicative of substance abuse during their participation in courses and/or activities offered by Wallace Community</w:t>
      </w:r>
      <w:r>
        <w:rPr>
          <w:spacing w:val="-31"/>
        </w:rPr>
        <w:t xml:space="preserve"> </w:t>
      </w:r>
      <w:r>
        <w:t>College.</w:t>
      </w:r>
    </w:p>
    <w:p w14:paraId="01F61B6E" w14:textId="77777777" w:rsidR="00945B1A" w:rsidRDefault="007E033E">
      <w:pPr>
        <w:pStyle w:val="ListParagraph"/>
        <w:numPr>
          <w:ilvl w:val="0"/>
          <w:numId w:val="8"/>
        </w:numPr>
        <w:tabs>
          <w:tab w:val="left" w:pos="1061"/>
        </w:tabs>
        <w:spacing w:line="272" w:lineRule="exact"/>
        <w:ind w:hanging="361"/>
      </w:pPr>
      <w:r>
        <w:t>Laboratory</w:t>
      </w:r>
      <w:r>
        <w:rPr>
          <w:spacing w:val="-5"/>
        </w:rPr>
        <w:t xml:space="preserve"> </w:t>
      </w:r>
      <w:r>
        <w:t>Requirements</w:t>
      </w:r>
    </w:p>
    <w:p w14:paraId="01F61B6F" w14:textId="77777777" w:rsidR="00945B1A" w:rsidRDefault="007E033E">
      <w:pPr>
        <w:pStyle w:val="ListParagraph"/>
        <w:numPr>
          <w:ilvl w:val="1"/>
          <w:numId w:val="8"/>
        </w:numPr>
        <w:tabs>
          <w:tab w:val="left" w:pos="1421"/>
        </w:tabs>
        <w:spacing w:before="11" w:line="230" w:lineRule="auto"/>
        <w:ind w:right="633"/>
        <w:jc w:val="both"/>
      </w:pPr>
      <w:r>
        <w:t>Drug</w:t>
      </w:r>
      <w:r>
        <w:rPr>
          <w:spacing w:val="-3"/>
        </w:rPr>
        <w:t xml:space="preserve"> </w:t>
      </w:r>
      <w:r>
        <w:t>screening</w:t>
      </w:r>
      <w:r>
        <w:rPr>
          <w:spacing w:val="-2"/>
        </w:rPr>
        <w:t xml:space="preserve"> </w:t>
      </w:r>
      <w:r>
        <w:t>will</w:t>
      </w:r>
      <w:r>
        <w:rPr>
          <w:spacing w:val="-2"/>
        </w:rPr>
        <w:t xml:space="preserve"> </w:t>
      </w:r>
      <w:r>
        <w:t>be</w:t>
      </w:r>
      <w:r>
        <w:rPr>
          <w:spacing w:val="-2"/>
        </w:rPr>
        <w:t xml:space="preserve"> </w:t>
      </w:r>
      <w:r>
        <w:t>conducted</w:t>
      </w:r>
      <w:r>
        <w:rPr>
          <w:spacing w:val="-2"/>
        </w:rPr>
        <w:t xml:space="preserve"> </w:t>
      </w:r>
      <w:r>
        <w:t>according</w:t>
      </w:r>
      <w:r>
        <w:rPr>
          <w:spacing w:val="-3"/>
        </w:rPr>
        <w:t xml:space="preserve"> </w:t>
      </w:r>
      <w:r>
        <w:t>to</w:t>
      </w:r>
      <w:r>
        <w:rPr>
          <w:spacing w:val="-4"/>
        </w:rPr>
        <w:t xml:space="preserve"> </w:t>
      </w:r>
      <w:r>
        <w:t>the</w:t>
      </w:r>
      <w:r>
        <w:rPr>
          <w:spacing w:val="-4"/>
        </w:rPr>
        <w:t xml:space="preserve"> </w:t>
      </w:r>
      <w:r>
        <w:t>guidelines</w:t>
      </w:r>
      <w:r>
        <w:rPr>
          <w:spacing w:val="-1"/>
        </w:rPr>
        <w:t xml:space="preserve"> </w:t>
      </w:r>
      <w:r>
        <w:t>established</w:t>
      </w:r>
      <w:r>
        <w:rPr>
          <w:spacing w:val="-40"/>
        </w:rPr>
        <w:t xml:space="preserve"> </w:t>
      </w:r>
      <w:r>
        <w:t>in the Mandatory Guidelines for Federal Workplace Drug Testing</w:t>
      </w:r>
      <w:r>
        <w:rPr>
          <w:spacing w:val="-48"/>
        </w:rPr>
        <w:t xml:space="preserve"> </w:t>
      </w:r>
      <w:r>
        <w:t>Programs.</w:t>
      </w:r>
    </w:p>
    <w:p w14:paraId="01F61B70" w14:textId="77777777" w:rsidR="00945B1A" w:rsidRDefault="007E033E">
      <w:pPr>
        <w:pStyle w:val="ListParagraph"/>
        <w:numPr>
          <w:ilvl w:val="1"/>
          <w:numId w:val="8"/>
        </w:numPr>
        <w:tabs>
          <w:tab w:val="left" w:pos="1421"/>
        </w:tabs>
        <w:spacing w:before="4" w:line="237" w:lineRule="auto"/>
        <w:ind w:right="616"/>
        <w:jc w:val="both"/>
      </w:pPr>
      <w:r>
        <w:t>Laboratories certified by the Substance Abuse and Mental Health Services Administration,</w:t>
      </w:r>
      <w:r>
        <w:rPr>
          <w:spacing w:val="-6"/>
        </w:rPr>
        <w:t xml:space="preserve"> </w:t>
      </w:r>
      <w:r>
        <w:t>U.</w:t>
      </w:r>
      <w:r>
        <w:rPr>
          <w:spacing w:val="-6"/>
        </w:rPr>
        <w:t xml:space="preserve"> </w:t>
      </w:r>
      <w:r>
        <w:t>S.</w:t>
      </w:r>
      <w:r>
        <w:rPr>
          <w:spacing w:val="-11"/>
        </w:rPr>
        <w:t xml:space="preserve"> </w:t>
      </w:r>
      <w:r>
        <w:t>Department</w:t>
      </w:r>
      <w:r>
        <w:rPr>
          <w:spacing w:val="-10"/>
        </w:rPr>
        <w:t xml:space="preserve"> </w:t>
      </w:r>
      <w:r>
        <w:t>of</w:t>
      </w:r>
      <w:r>
        <w:rPr>
          <w:spacing w:val="-5"/>
        </w:rPr>
        <w:t xml:space="preserve"> </w:t>
      </w:r>
      <w:r>
        <w:t>Health</w:t>
      </w:r>
      <w:r>
        <w:rPr>
          <w:spacing w:val="-9"/>
        </w:rPr>
        <w:t xml:space="preserve"> </w:t>
      </w:r>
      <w:r>
        <w:t>and</w:t>
      </w:r>
      <w:r>
        <w:rPr>
          <w:spacing w:val="-14"/>
        </w:rPr>
        <w:t xml:space="preserve"> </w:t>
      </w:r>
      <w:r>
        <w:t>Human</w:t>
      </w:r>
      <w:r>
        <w:rPr>
          <w:spacing w:val="-7"/>
        </w:rPr>
        <w:t xml:space="preserve"> </w:t>
      </w:r>
      <w:r>
        <w:t>Services</w:t>
      </w:r>
      <w:r>
        <w:rPr>
          <w:spacing w:val="-9"/>
        </w:rPr>
        <w:t xml:space="preserve"> </w:t>
      </w:r>
      <w:r>
        <w:t>(HHS),</w:t>
      </w:r>
      <w:r>
        <w:rPr>
          <w:spacing w:val="-7"/>
        </w:rPr>
        <w:t xml:space="preserve"> </w:t>
      </w:r>
      <w:r>
        <w:t>will be used to perform confirmatory drug testing</w:t>
      </w:r>
      <w:r>
        <w:rPr>
          <w:spacing w:val="-11"/>
        </w:rPr>
        <w:t xml:space="preserve"> </w:t>
      </w:r>
      <w:r>
        <w:t>analysis.</w:t>
      </w:r>
    </w:p>
    <w:p w14:paraId="01F61B71" w14:textId="77777777" w:rsidR="00945B1A" w:rsidRDefault="007E033E">
      <w:pPr>
        <w:pStyle w:val="ListParagraph"/>
        <w:numPr>
          <w:ilvl w:val="0"/>
          <w:numId w:val="8"/>
        </w:numPr>
        <w:tabs>
          <w:tab w:val="left" w:pos="1061"/>
        </w:tabs>
        <w:spacing w:line="265" w:lineRule="exact"/>
        <w:ind w:hanging="361"/>
        <w:jc w:val="both"/>
      </w:pPr>
      <w:r>
        <w:t>Persons to be</w:t>
      </w:r>
      <w:r>
        <w:rPr>
          <w:spacing w:val="-10"/>
        </w:rPr>
        <w:t xml:space="preserve"> </w:t>
      </w:r>
      <w:r>
        <w:t>Tested</w:t>
      </w:r>
    </w:p>
    <w:p w14:paraId="01F61B72" w14:textId="77777777" w:rsidR="00945B1A" w:rsidRDefault="007E033E">
      <w:pPr>
        <w:pStyle w:val="ListParagraph"/>
        <w:numPr>
          <w:ilvl w:val="1"/>
          <w:numId w:val="8"/>
        </w:numPr>
        <w:tabs>
          <w:tab w:val="left" w:pos="1421"/>
        </w:tabs>
        <w:spacing w:before="9" w:line="228" w:lineRule="auto"/>
        <w:ind w:right="851"/>
      </w:pPr>
      <w:r>
        <w:t>Any</w:t>
      </w:r>
      <w:r>
        <w:rPr>
          <w:spacing w:val="-3"/>
        </w:rPr>
        <w:t xml:space="preserve"> </w:t>
      </w:r>
      <w:r>
        <w:t>student admitted</w:t>
      </w:r>
      <w:r>
        <w:rPr>
          <w:spacing w:val="-3"/>
        </w:rPr>
        <w:t xml:space="preserve"> </w:t>
      </w:r>
      <w:r>
        <w:t>to</w:t>
      </w:r>
      <w:r>
        <w:rPr>
          <w:spacing w:val="-3"/>
        </w:rPr>
        <w:t xml:space="preserve"> </w:t>
      </w:r>
      <w:r>
        <w:t>a</w:t>
      </w:r>
      <w:r>
        <w:rPr>
          <w:spacing w:val="-1"/>
        </w:rPr>
        <w:t xml:space="preserve"> </w:t>
      </w:r>
      <w:r>
        <w:t>health</w:t>
      </w:r>
      <w:r>
        <w:rPr>
          <w:spacing w:val="-1"/>
        </w:rPr>
        <w:t xml:space="preserve"> </w:t>
      </w:r>
      <w:r>
        <w:t>science program at</w:t>
      </w:r>
      <w:r>
        <w:rPr>
          <w:spacing w:val="-7"/>
        </w:rPr>
        <w:t xml:space="preserve"> </w:t>
      </w:r>
      <w:r>
        <w:t>Wallace</w:t>
      </w:r>
      <w:r>
        <w:rPr>
          <w:spacing w:val="-42"/>
        </w:rPr>
        <w:t xml:space="preserve"> </w:t>
      </w:r>
      <w:r>
        <w:t>Community College will be required to abide by this substance abuse control</w:t>
      </w:r>
      <w:r>
        <w:rPr>
          <w:spacing w:val="-51"/>
        </w:rPr>
        <w:t xml:space="preserve"> </w:t>
      </w:r>
      <w:r>
        <w:t>policy.</w:t>
      </w:r>
    </w:p>
    <w:p w14:paraId="01F61B73" w14:textId="77777777" w:rsidR="00945B1A" w:rsidRDefault="007E033E">
      <w:pPr>
        <w:pStyle w:val="ListParagraph"/>
        <w:numPr>
          <w:ilvl w:val="1"/>
          <w:numId w:val="8"/>
        </w:numPr>
        <w:tabs>
          <w:tab w:val="left" w:pos="1421"/>
        </w:tabs>
        <w:spacing w:before="9" w:line="235" w:lineRule="auto"/>
        <w:ind w:right="1002"/>
      </w:pPr>
      <w:r>
        <w:t>Any faculty member, whether full or adjunct, responsible for clinical supervision of students enrolled in a health science program at</w:t>
      </w:r>
      <w:r>
        <w:rPr>
          <w:spacing w:val="-49"/>
        </w:rPr>
        <w:t xml:space="preserve"> </w:t>
      </w:r>
      <w:r>
        <w:t>Wallace Community College will be required to abide by this</w:t>
      </w:r>
      <w:r>
        <w:rPr>
          <w:spacing w:val="-29"/>
        </w:rPr>
        <w:t xml:space="preserve"> </w:t>
      </w:r>
      <w:r>
        <w:t>policy.</w:t>
      </w:r>
    </w:p>
    <w:p w14:paraId="01F61B74" w14:textId="77777777" w:rsidR="00945B1A" w:rsidRDefault="00945B1A">
      <w:pPr>
        <w:pStyle w:val="BodyText"/>
        <w:spacing w:before="1"/>
        <w:rPr>
          <w:sz w:val="21"/>
        </w:rPr>
      </w:pPr>
    </w:p>
    <w:p w14:paraId="01F61B75" w14:textId="77777777" w:rsidR="00945B1A" w:rsidRDefault="007E033E">
      <w:pPr>
        <w:pStyle w:val="Heading2"/>
        <w:numPr>
          <w:ilvl w:val="0"/>
          <w:numId w:val="10"/>
        </w:numPr>
        <w:tabs>
          <w:tab w:val="left" w:pos="3977"/>
        </w:tabs>
        <w:ind w:left="3977" w:right="0" w:hanging="380"/>
        <w:jc w:val="left"/>
        <w:rPr>
          <w:u w:val="none"/>
        </w:rPr>
      </w:pPr>
      <w:r>
        <w:rPr>
          <w:u w:val="none"/>
        </w:rPr>
        <w:t>Student</w:t>
      </w:r>
      <w:r>
        <w:rPr>
          <w:spacing w:val="-1"/>
          <w:u w:val="none"/>
        </w:rPr>
        <w:t xml:space="preserve"> </w:t>
      </w:r>
      <w:r>
        <w:rPr>
          <w:u w:val="none"/>
        </w:rPr>
        <w:t>Guidelines</w:t>
      </w:r>
    </w:p>
    <w:p w14:paraId="01F61B76" w14:textId="77777777" w:rsidR="00945B1A" w:rsidRDefault="007E033E">
      <w:pPr>
        <w:pStyle w:val="ListParagraph"/>
        <w:numPr>
          <w:ilvl w:val="0"/>
          <w:numId w:val="7"/>
        </w:numPr>
        <w:tabs>
          <w:tab w:val="left" w:pos="1061"/>
        </w:tabs>
        <w:spacing w:line="274" w:lineRule="exact"/>
        <w:ind w:hanging="361"/>
      </w:pPr>
      <w:r>
        <w:t>Pre-clinical</w:t>
      </w:r>
      <w:r>
        <w:rPr>
          <w:spacing w:val="-1"/>
        </w:rPr>
        <w:t xml:space="preserve"> </w:t>
      </w:r>
      <w:r>
        <w:t>Screening</w:t>
      </w:r>
    </w:p>
    <w:p w14:paraId="01F61B77" w14:textId="77777777" w:rsidR="00945B1A" w:rsidRDefault="007E033E">
      <w:pPr>
        <w:pStyle w:val="ListParagraph"/>
        <w:numPr>
          <w:ilvl w:val="1"/>
          <w:numId w:val="7"/>
        </w:numPr>
        <w:tabs>
          <w:tab w:val="left" w:pos="1421"/>
        </w:tabs>
        <w:spacing w:before="4" w:line="235" w:lineRule="auto"/>
        <w:ind w:right="588"/>
      </w:pPr>
      <w:r>
        <w:t>Students</w:t>
      </w:r>
      <w:r>
        <w:rPr>
          <w:spacing w:val="-12"/>
        </w:rPr>
        <w:t xml:space="preserve"> </w:t>
      </w:r>
      <w:r>
        <w:t>granted</w:t>
      </w:r>
      <w:r>
        <w:rPr>
          <w:spacing w:val="-7"/>
        </w:rPr>
        <w:t xml:space="preserve"> </w:t>
      </w:r>
      <w:r>
        <w:t>initial</w:t>
      </w:r>
      <w:r>
        <w:rPr>
          <w:spacing w:val="-6"/>
        </w:rPr>
        <w:t xml:space="preserve"> </w:t>
      </w:r>
      <w:r>
        <w:t>admission</w:t>
      </w:r>
      <w:r>
        <w:rPr>
          <w:spacing w:val="-6"/>
        </w:rPr>
        <w:t xml:space="preserve"> </w:t>
      </w:r>
      <w:r>
        <w:t>to</w:t>
      </w:r>
      <w:r>
        <w:rPr>
          <w:spacing w:val="-10"/>
        </w:rPr>
        <w:t xml:space="preserve"> </w:t>
      </w:r>
      <w:r>
        <w:t>any</w:t>
      </w:r>
      <w:r>
        <w:rPr>
          <w:spacing w:val="-7"/>
        </w:rPr>
        <w:t xml:space="preserve"> </w:t>
      </w:r>
      <w:r>
        <w:t>health</w:t>
      </w:r>
      <w:r>
        <w:rPr>
          <w:spacing w:val="-10"/>
        </w:rPr>
        <w:t xml:space="preserve"> </w:t>
      </w:r>
      <w:r>
        <w:t>science</w:t>
      </w:r>
      <w:r>
        <w:rPr>
          <w:spacing w:val="-5"/>
        </w:rPr>
        <w:t xml:space="preserve"> </w:t>
      </w:r>
      <w:r>
        <w:t>program</w:t>
      </w:r>
      <w:r>
        <w:rPr>
          <w:spacing w:val="-4"/>
        </w:rPr>
        <w:t xml:space="preserve"> </w:t>
      </w:r>
      <w:r>
        <w:t>at</w:t>
      </w:r>
      <w:r>
        <w:rPr>
          <w:spacing w:val="-15"/>
        </w:rPr>
        <w:t xml:space="preserve"> </w:t>
      </w:r>
      <w:r>
        <w:t>Wallace Community College will be provided information regarding and will be expected to adhere to the substance abuse control policy of Wallace Community</w:t>
      </w:r>
      <w:r>
        <w:rPr>
          <w:spacing w:val="-4"/>
        </w:rPr>
        <w:t xml:space="preserve"> </w:t>
      </w:r>
      <w:r>
        <w:t>College.</w:t>
      </w:r>
    </w:p>
    <w:p w14:paraId="01F61B78" w14:textId="77777777" w:rsidR="00945B1A" w:rsidRDefault="007E033E">
      <w:pPr>
        <w:pStyle w:val="ListParagraph"/>
        <w:numPr>
          <w:ilvl w:val="1"/>
          <w:numId w:val="7"/>
        </w:numPr>
        <w:tabs>
          <w:tab w:val="left" w:pos="1421"/>
        </w:tabs>
        <w:spacing w:before="8" w:line="235" w:lineRule="auto"/>
        <w:ind w:right="464"/>
      </w:pPr>
      <w:r>
        <w:t>Students transferring into a health science program, readmitting to a health science program, and/or enrolling in individual courses containing a clinical component will be provided information regarding and will be expected to adhere</w:t>
      </w:r>
      <w:r>
        <w:rPr>
          <w:spacing w:val="-10"/>
        </w:rPr>
        <w:t xml:space="preserve"> </w:t>
      </w:r>
      <w:r>
        <w:t>to</w:t>
      </w:r>
      <w:r>
        <w:rPr>
          <w:spacing w:val="-8"/>
        </w:rPr>
        <w:t xml:space="preserve"> </w:t>
      </w:r>
      <w:r>
        <w:t>the</w:t>
      </w:r>
      <w:r>
        <w:rPr>
          <w:spacing w:val="-5"/>
        </w:rPr>
        <w:t xml:space="preserve"> </w:t>
      </w:r>
      <w:r>
        <w:t>substance</w:t>
      </w:r>
      <w:r>
        <w:rPr>
          <w:spacing w:val="-13"/>
        </w:rPr>
        <w:t xml:space="preserve"> </w:t>
      </w:r>
      <w:r>
        <w:t>abuse</w:t>
      </w:r>
      <w:r>
        <w:rPr>
          <w:spacing w:val="-3"/>
        </w:rPr>
        <w:t xml:space="preserve"> </w:t>
      </w:r>
      <w:r>
        <w:t>control</w:t>
      </w:r>
      <w:r>
        <w:rPr>
          <w:spacing w:val="-5"/>
        </w:rPr>
        <w:t xml:space="preserve"> </w:t>
      </w:r>
      <w:r>
        <w:t>policy</w:t>
      </w:r>
      <w:r>
        <w:rPr>
          <w:spacing w:val="-7"/>
        </w:rPr>
        <w:t xml:space="preserve"> </w:t>
      </w:r>
      <w:r>
        <w:t>of</w:t>
      </w:r>
      <w:r>
        <w:rPr>
          <w:spacing w:val="-6"/>
        </w:rPr>
        <w:t xml:space="preserve"> </w:t>
      </w:r>
      <w:r>
        <w:t>Wallace</w:t>
      </w:r>
      <w:r>
        <w:rPr>
          <w:spacing w:val="-6"/>
        </w:rPr>
        <w:t xml:space="preserve"> </w:t>
      </w:r>
      <w:r>
        <w:t>Community</w:t>
      </w:r>
      <w:r>
        <w:rPr>
          <w:spacing w:val="-4"/>
        </w:rPr>
        <w:t xml:space="preserve"> </w:t>
      </w:r>
      <w:r>
        <w:t>College.</w:t>
      </w:r>
    </w:p>
    <w:p w14:paraId="01F61B79" w14:textId="77777777" w:rsidR="00945B1A" w:rsidRDefault="007E033E">
      <w:pPr>
        <w:pStyle w:val="ListParagraph"/>
        <w:numPr>
          <w:ilvl w:val="1"/>
          <w:numId w:val="7"/>
        </w:numPr>
        <w:tabs>
          <w:tab w:val="left" w:pos="1421"/>
        </w:tabs>
        <w:spacing w:before="7" w:line="235" w:lineRule="auto"/>
        <w:ind w:right="487"/>
      </w:pPr>
      <w:r>
        <w:t>A signed consent to drug screening will be maintained on file for each health science student. Screening will be scheduled and conducted according to established guidelines at a cost agreed upon by laboratory facility and College representatives. Costs related to admission and random drugtesting will be the responsibility of the</w:t>
      </w:r>
      <w:r>
        <w:rPr>
          <w:spacing w:val="-7"/>
        </w:rPr>
        <w:t xml:space="preserve"> </w:t>
      </w:r>
      <w:r>
        <w:t>student.</w:t>
      </w:r>
    </w:p>
    <w:p w14:paraId="01F61B7A" w14:textId="77777777" w:rsidR="00945B1A" w:rsidRDefault="007E033E">
      <w:pPr>
        <w:pStyle w:val="ListParagraph"/>
        <w:numPr>
          <w:ilvl w:val="1"/>
          <w:numId w:val="7"/>
        </w:numPr>
        <w:tabs>
          <w:tab w:val="left" w:pos="1421"/>
        </w:tabs>
        <w:spacing w:before="19" w:line="230" w:lineRule="auto"/>
        <w:ind w:right="715"/>
      </w:pPr>
      <w:r>
        <w:t>Students scheduled for random screening will be individually notified and required</w:t>
      </w:r>
      <w:r>
        <w:rPr>
          <w:spacing w:val="-8"/>
        </w:rPr>
        <w:t xml:space="preserve"> </w:t>
      </w:r>
      <w:r>
        <w:t>to</w:t>
      </w:r>
      <w:r>
        <w:rPr>
          <w:spacing w:val="-10"/>
        </w:rPr>
        <w:t xml:space="preserve"> </w:t>
      </w:r>
      <w:r>
        <w:t>report</w:t>
      </w:r>
      <w:r>
        <w:rPr>
          <w:spacing w:val="-6"/>
        </w:rPr>
        <w:t xml:space="preserve"> </w:t>
      </w:r>
      <w:r>
        <w:t>for</w:t>
      </w:r>
      <w:r>
        <w:rPr>
          <w:spacing w:val="-5"/>
        </w:rPr>
        <w:t xml:space="preserve"> </w:t>
      </w:r>
      <w:r>
        <w:t>testing</w:t>
      </w:r>
      <w:r>
        <w:rPr>
          <w:spacing w:val="-1"/>
        </w:rPr>
        <w:t xml:space="preserve"> </w:t>
      </w:r>
      <w:r>
        <w:t>at</w:t>
      </w:r>
      <w:r>
        <w:rPr>
          <w:spacing w:val="-2"/>
        </w:rPr>
        <w:t xml:space="preserve"> </w:t>
      </w:r>
      <w:r>
        <w:t>a</w:t>
      </w:r>
      <w:r>
        <w:rPr>
          <w:spacing w:val="-9"/>
        </w:rPr>
        <w:t xml:space="preserve"> </w:t>
      </w:r>
      <w:r>
        <w:t>designated</w:t>
      </w:r>
      <w:r>
        <w:rPr>
          <w:spacing w:val="-8"/>
        </w:rPr>
        <w:t xml:space="preserve"> </w:t>
      </w:r>
      <w:r>
        <w:t>location</w:t>
      </w:r>
      <w:r>
        <w:rPr>
          <w:spacing w:val="-3"/>
        </w:rPr>
        <w:t xml:space="preserve"> </w:t>
      </w:r>
      <w:r>
        <w:t>by</w:t>
      </w:r>
      <w:r>
        <w:rPr>
          <w:spacing w:val="-11"/>
        </w:rPr>
        <w:t xml:space="preserve"> </w:t>
      </w:r>
      <w:r>
        <w:t>a</w:t>
      </w:r>
      <w:r>
        <w:rPr>
          <w:spacing w:val="-3"/>
        </w:rPr>
        <w:t xml:space="preserve"> </w:t>
      </w:r>
      <w:r>
        <w:t>designated</w:t>
      </w:r>
      <w:r>
        <w:rPr>
          <w:spacing w:val="-10"/>
        </w:rPr>
        <w:t xml:space="preserve"> </w:t>
      </w:r>
      <w:r>
        <w:t>time.</w:t>
      </w:r>
    </w:p>
    <w:p w14:paraId="01F61B7B" w14:textId="77777777" w:rsidR="00945B1A" w:rsidRDefault="007E033E">
      <w:pPr>
        <w:pStyle w:val="ListParagraph"/>
        <w:numPr>
          <w:ilvl w:val="1"/>
          <w:numId w:val="7"/>
        </w:numPr>
        <w:tabs>
          <w:tab w:val="left" w:pos="1421"/>
        </w:tabs>
        <w:spacing w:before="3" w:line="235" w:lineRule="auto"/>
        <w:ind w:right="867"/>
      </w:pPr>
      <w:r>
        <w:t>Students failing to complete drug screening as required will be</w:t>
      </w:r>
      <w:r>
        <w:rPr>
          <w:spacing w:val="-52"/>
        </w:rPr>
        <w:t xml:space="preserve"> </w:t>
      </w:r>
      <w:r>
        <w:t>prohibited from participation in and completion of the clinical and/or laboratory component of required courses.</w:t>
      </w:r>
    </w:p>
    <w:p w14:paraId="01F61B7C" w14:textId="77777777" w:rsidR="00945B1A" w:rsidRDefault="007E033E">
      <w:pPr>
        <w:pStyle w:val="ListParagraph"/>
        <w:numPr>
          <w:ilvl w:val="1"/>
          <w:numId w:val="7"/>
        </w:numPr>
        <w:tabs>
          <w:tab w:val="left" w:pos="1421"/>
        </w:tabs>
        <w:spacing w:before="5" w:line="235" w:lineRule="auto"/>
        <w:ind w:right="702"/>
      </w:pPr>
      <w:r>
        <w:t>In accordance with policies found in the Wallace Community College Catalog/Student Handbook, students who are unable to complete course requirements</w:t>
      </w:r>
      <w:r>
        <w:rPr>
          <w:spacing w:val="-4"/>
        </w:rPr>
        <w:t xml:space="preserve"> </w:t>
      </w:r>
      <w:r>
        <w:t>due</w:t>
      </w:r>
      <w:r>
        <w:rPr>
          <w:spacing w:val="-4"/>
        </w:rPr>
        <w:t xml:space="preserve"> </w:t>
      </w:r>
      <w:r>
        <w:t>to</w:t>
      </w:r>
      <w:r>
        <w:rPr>
          <w:spacing w:val="-1"/>
        </w:rPr>
        <w:t xml:space="preserve"> </w:t>
      </w:r>
      <w:r>
        <w:t>positive</w:t>
      </w:r>
      <w:r>
        <w:rPr>
          <w:spacing w:val="-2"/>
        </w:rPr>
        <w:t xml:space="preserve"> </w:t>
      </w:r>
      <w:r>
        <w:t>drug</w:t>
      </w:r>
      <w:r>
        <w:rPr>
          <w:spacing w:val="-2"/>
        </w:rPr>
        <w:t xml:space="preserve"> </w:t>
      </w:r>
      <w:r>
        <w:t>screens</w:t>
      </w:r>
      <w:r>
        <w:rPr>
          <w:spacing w:val="-2"/>
        </w:rPr>
        <w:t xml:space="preserve"> </w:t>
      </w:r>
      <w:r>
        <w:t>will</w:t>
      </w:r>
      <w:r>
        <w:rPr>
          <w:spacing w:val="-1"/>
        </w:rPr>
        <w:t xml:space="preserve"> </w:t>
      </w:r>
      <w:r>
        <w:t>be</w:t>
      </w:r>
      <w:r>
        <w:rPr>
          <w:spacing w:val="-2"/>
        </w:rPr>
        <w:t xml:space="preserve"> </w:t>
      </w:r>
      <w:r>
        <w:t>allowed</w:t>
      </w:r>
      <w:r>
        <w:rPr>
          <w:spacing w:val="-2"/>
        </w:rPr>
        <w:t xml:space="preserve"> </w:t>
      </w:r>
      <w:r>
        <w:t>to</w:t>
      </w:r>
      <w:r>
        <w:rPr>
          <w:spacing w:val="-1"/>
        </w:rPr>
        <w:t xml:space="preserve"> </w:t>
      </w:r>
      <w:r>
        <w:t>withdraw</w:t>
      </w:r>
      <w:r>
        <w:rPr>
          <w:spacing w:val="-40"/>
        </w:rPr>
        <w:t xml:space="preserve"> </w:t>
      </w:r>
      <w:r>
        <w:t>from applicable courses.</w:t>
      </w:r>
    </w:p>
    <w:p w14:paraId="01F61B7D" w14:textId="77777777" w:rsidR="00945B1A" w:rsidRDefault="007E033E">
      <w:pPr>
        <w:pStyle w:val="ListParagraph"/>
        <w:numPr>
          <w:ilvl w:val="1"/>
          <w:numId w:val="7"/>
        </w:numPr>
        <w:tabs>
          <w:tab w:val="left" w:pos="1421"/>
        </w:tabs>
        <w:spacing w:before="13" w:line="230" w:lineRule="auto"/>
        <w:ind w:right="497"/>
      </w:pPr>
      <w:r>
        <w:t>Readmission</w:t>
      </w:r>
      <w:r>
        <w:rPr>
          <w:spacing w:val="-9"/>
        </w:rPr>
        <w:t xml:space="preserve"> </w:t>
      </w:r>
      <w:r>
        <w:t>to</w:t>
      </w:r>
      <w:r>
        <w:rPr>
          <w:spacing w:val="-10"/>
        </w:rPr>
        <w:t xml:space="preserve"> </w:t>
      </w:r>
      <w:r>
        <w:t>health</w:t>
      </w:r>
      <w:r>
        <w:rPr>
          <w:spacing w:val="-14"/>
        </w:rPr>
        <w:t xml:space="preserve"> </w:t>
      </w:r>
      <w:r>
        <w:t>science</w:t>
      </w:r>
      <w:r>
        <w:rPr>
          <w:spacing w:val="-8"/>
        </w:rPr>
        <w:t xml:space="preserve"> </w:t>
      </w:r>
      <w:r>
        <w:t>programs</w:t>
      </w:r>
      <w:r>
        <w:rPr>
          <w:spacing w:val="-8"/>
        </w:rPr>
        <w:t xml:space="preserve"> </w:t>
      </w:r>
      <w:r>
        <w:t>will</w:t>
      </w:r>
      <w:r>
        <w:rPr>
          <w:spacing w:val="-8"/>
        </w:rPr>
        <w:t xml:space="preserve"> </w:t>
      </w:r>
      <w:r>
        <w:t>follow</w:t>
      </w:r>
      <w:r>
        <w:rPr>
          <w:spacing w:val="-13"/>
        </w:rPr>
        <w:t xml:space="preserve"> </w:t>
      </w:r>
      <w:r>
        <w:t>guidelines</w:t>
      </w:r>
      <w:r>
        <w:rPr>
          <w:spacing w:val="-6"/>
        </w:rPr>
        <w:t xml:space="preserve"> </w:t>
      </w:r>
      <w:r>
        <w:t>established</w:t>
      </w:r>
      <w:r>
        <w:rPr>
          <w:spacing w:val="-10"/>
        </w:rPr>
        <w:t xml:space="preserve"> </w:t>
      </w:r>
      <w:r>
        <w:t>by each health</w:t>
      </w:r>
      <w:r>
        <w:rPr>
          <w:spacing w:val="-5"/>
        </w:rPr>
        <w:t xml:space="preserve"> </w:t>
      </w:r>
      <w:r>
        <w:t>program.</w:t>
      </w:r>
    </w:p>
    <w:p w14:paraId="01F61B7E" w14:textId="77777777" w:rsidR="00945B1A" w:rsidRDefault="00945B1A">
      <w:pPr>
        <w:spacing w:line="230" w:lineRule="auto"/>
        <w:sectPr w:rsidR="00945B1A">
          <w:pgSz w:w="12240" w:h="15840"/>
          <w:pgMar w:top="1500" w:right="1440" w:bottom="980" w:left="1460" w:header="0" w:footer="705" w:gutter="0"/>
          <w:cols w:space="720"/>
        </w:sectPr>
      </w:pPr>
    </w:p>
    <w:p w14:paraId="01F61B7F" w14:textId="77777777" w:rsidR="00945B1A" w:rsidRDefault="007E033E">
      <w:pPr>
        <w:pStyle w:val="ListParagraph"/>
        <w:numPr>
          <w:ilvl w:val="0"/>
          <w:numId w:val="7"/>
        </w:numPr>
        <w:tabs>
          <w:tab w:val="left" w:pos="1061"/>
        </w:tabs>
        <w:spacing w:before="72"/>
        <w:ind w:hanging="361"/>
      </w:pPr>
      <w:r>
        <w:lastRenderedPageBreak/>
        <w:t>Reasonable-Suspicion Screening</w:t>
      </w:r>
    </w:p>
    <w:p w14:paraId="01F61B80" w14:textId="77777777" w:rsidR="00945B1A" w:rsidRDefault="007E033E">
      <w:pPr>
        <w:pStyle w:val="ListParagraph"/>
        <w:numPr>
          <w:ilvl w:val="1"/>
          <w:numId w:val="7"/>
        </w:numPr>
        <w:tabs>
          <w:tab w:val="left" w:pos="1421"/>
        </w:tabs>
        <w:spacing w:before="5" w:line="235" w:lineRule="auto"/>
        <w:ind w:right="602"/>
      </w:pPr>
      <w:r>
        <w:t>While</w:t>
      </w:r>
      <w:r>
        <w:rPr>
          <w:spacing w:val="-4"/>
        </w:rPr>
        <w:t xml:space="preserve"> </w:t>
      </w:r>
      <w:r>
        <w:t>participating</w:t>
      </w:r>
      <w:r>
        <w:rPr>
          <w:spacing w:val="-3"/>
        </w:rPr>
        <w:t xml:space="preserve"> </w:t>
      </w:r>
      <w:r>
        <w:t>in</w:t>
      </w:r>
      <w:r>
        <w:rPr>
          <w:spacing w:val="-3"/>
        </w:rPr>
        <w:t xml:space="preserve"> </w:t>
      </w:r>
      <w:r>
        <w:t>clinical</w:t>
      </w:r>
      <w:r>
        <w:rPr>
          <w:spacing w:val="-5"/>
        </w:rPr>
        <w:t xml:space="preserve"> </w:t>
      </w:r>
      <w:r>
        <w:t>experiences</w:t>
      </w:r>
      <w:r>
        <w:rPr>
          <w:spacing w:val="-3"/>
        </w:rPr>
        <w:t xml:space="preserve"> </w:t>
      </w:r>
      <w:r>
        <w:t>and/or</w:t>
      </w:r>
      <w:r>
        <w:rPr>
          <w:spacing w:val="-6"/>
        </w:rPr>
        <w:t xml:space="preserve"> </w:t>
      </w:r>
      <w:r>
        <w:t>College</w:t>
      </w:r>
      <w:r>
        <w:rPr>
          <w:spacing w:val="-4"/>
        </w:rPr>
        <w:t xml:space="preserve"> </w:t>
      </w:r>
      <w:r>
        <w:t>activities,</w:t>
      </w:r>
      <w:r>
        <w:rPr>
          <w:spacing w:val="-31"/>
        </w:rPr>
        <w:t xml:space="preserve"> </w:t>
      </w:r>
      <w:r>
        <w:t>students may be required to submit to reasonable suspicion testing. Reasonable suspicion is defined as</w:t>
      </w:r>
      <w:r>
        <w:rPr>
          <w:spacing w:val="-3"/>
        </w:rPr>
        <w:t xml:space="preserve"> </w:t>
      </w:r>
      <w:r>
        <w:t>follows:</w:t>
      </w:r>
    </w:p>
    <w:p w14:paraId="01F61B81" w14:textId="77777777" w:rsidR="00945B1A" w:rsidRDefault="007E033E">
      <w:pPr>
        <w:pStyle w:val="BodyText"/>
        <w:ind w:left="1780" w:right="1848"/>
      </w:pPr>
      <w:r>
        <w:t>Observable phenomena, such as direct observation of drug use and/or the physical symptoms or manifestations of being under the influence of a drug; abnormal conduct or erratic behavior while in class or on the clinical unit; deterioration in performance; a report of drug use provided by reliable and credible sources which has been independently corroborated; evidence of tampering with a drug test; information that the individual has caused or contributed to an incident in a clinical agency; evidence of involvement in the use, possession, sale, solicitation, or transfer of drugs while on the premises of the College or a clinical agency.</w:t>
      </w:r>
    </w:p>
    <w:p w14:paraId="01F61B82" w14:textId="77777777" w:rsidR="00945B1A" w:rsidRDefault="007E033E">
      <w:pPr>
        <w:pStyle w:val="ListParagraph"/>
        <w:numPr>
          <w:ilvl w:val="1"/>
          <w:numId w:val="7"/>
        </w:numPr>
        <w:tabs>
          <w:tab w:val="left" w:pos="1421"/>
        </w:tabs>
        <w:spacing w:before="4" w:line="232" w:lineRule="auto"/>
        <w:ind w:right="472"/>
      </w:pPr>
      <w:r>
        <w:t>Costs</w:t>
      </w:r>
      <w:r>
        <w:rPr>
          <w:spacing w:val="-6"/>
        </w:rPr>
        <w:t xml:space="preserve"> </w:t>
      </w:r>
      <w:r>
        <w:t>incurred</w:t>
      </w:r>
      <w:r>
        <w:rPr>
          <w:spacing w:val="-13"/>
        </w:rPr>
        <w:t xml:space="preserve"> </w:t>
      </w:r>
      <w:r>
        <w:t>for</w:t>
      </w:r>
      <w:r>
        <w:rPr>
          <w:spacing w:val="-10"/>
        </w:rPr>
        <w:t xml:space="preserve"> </w:t>
      </w:r>
      <w:r>
        <w:t>reasonable-suspicion</w:t>
      </w:r>
      <w:r>
        <w:rPr>
          <w:spacing w:val="-10"/>
        </w:rPr>
        <w:t xml:space="preserve"> </w:t>
      </w:r>
      <w:r>
        <w:t>screening</w:t>
      </w:r>
      <w:r>
        <w:rPr>
          <w:spacing w:val="-9"/>
        </w:rPr>
        <w:t xml:space="preserve"> </w:t>
      </w:r>
      <w:r>
        <w:t>will</w:t>
      </w:r>
      <w:r>
        <w:rPr>
          <w:spacing w:val="-9"/>
        </w:rPr>
        <w:t xml:space="preserve"> </w:t>
      </w:r>
      <w:r>
        <w:t>be</w:t>
      </w:r>
      <w:r>
        <w:rPr>
          <w:spacing w:val="-10"/>
        </w:rPr>
        <w:t xml:space="preserve"> </w:t>
      </w:r>
      <w:r>
        <w:t>the</w:t>
      </w:r>
      <w:r>
        <w:rPr>
          <w:spacing w:val="-11"/>
        </w:rPr>
        <w:t xml:space="preserve"> </w:t>
      </w:r>
      <w:r>
        <w:t>responsibility</w:t>
      </w:r>
      <w:r>
        <w:rPr>
          <w:spacing w:val="-10"/>
        </w:rPr>
        <w:t xml:space="preserve"> </w:t>
      </w:r>
      <w:r>
        <w:t>of the student</w:t>
      </w:r>
      <w:r>
        <w:rPr>
          <w:spacing w:val="-1"/>
        </w:rPr>
        <w:t xml:space="preserve"> </w:t>
      </w:r>
      <w:r>
        <w:t>involved.</w:t>
      </w:r>
    </w:p>
    <w:p w14:paraId="01F61B83" w14:textId="77777777" w:rsidR="00945B1A" w:rsidRDefault="00945B1A">
      <w:pPr>
        <w:pStyle w:val="BodyText"/>
        <w:spacing w:before="2"/>
        <w:rPr>
          <w:sz w:val="21"/>
        </w:rPr>
      </w:pPr>
    </w:p>
    <w:p w14:paraId="01F61B84" w14:textId="77777777" w:rsidR="00945B1A" w:rsidRDefault="007E033E">
      <w:pPr>
        <w:pStyle w:val="ListParagraph"/>
        <w:numPr>
          <w:ilvl w:val="0"/>
          <w:numId w:val="7"/>
        </w:numPr>
        <w:tabs>
          <w:tab w:val="left" w:pos="1061"/>
        </w:tabs>
        <w:ind w:hanging="361"/>
      </w:pPr>
      <w:r>
        <w:t>Positive</w:t>
      </w:r>
      <w:r>
        <w:rPr>
          <w:spacing w:val="-1"/>
        </w:rPr>
        <w:t xml:space="preserve"> </w:t>
      </w:r>
      <w:r>
        <w:t>Screens</w:t>
      </w:r>
    </w:p>
    <w:p w14:paraId="01F61B85" w14:textId="77777777" w:rsidR="00945B1A" w:rsidRDefault="007E033E">
      <w:pPr>
        <w:pStyle w:val="ListParagraph"/>
        <w:numPr>
          <w:ilvl w:val="1"/>
          <w:numId w:val="7"/>
        </w:numPr>
        <w:tabs>
          <w:tab w:val="left" w:pos="1421"/>
        </w:tabs>
        <w:spacing w:before="9" w:line="230" w:lineRule="auto"/>
        <w:ind w:right="1073"/>
      </w:pPr>
      <w:r>
        <w:t>No</w:t>
      </w:r>
      <w:r>
        <w:rPr>
          <w:spacing w:val="-2"/>
        </w:rPr>
        <w:t xml:space="preserve"> </w:t>
      </w:r>
      <w:r>
        <w:t>student drug-screening</w:t>
      </w:r>
      <w:r>
        <w:rPr>
          <w:spacing w:val="-2"/>
        </w:rPr>
        <w:t xml:space="preserve"> </w:t>
      </w:r>
      <w:r>
        <w:t>sample</w:t>
      </w:r>
      <w:r>
        <w:rPr>
          <w:spacing w:val="-4"/>
        </w:rPr>
        <w:t xml:space="preserve"> </w:t>
      </w:r>
      <w:r>
        <w:t>will</w:t>
      </w:r>
      <w:r>
        <w:rPr>
          <w:spacing w:val="-2"/>
        </w:rPr>
        <w:t xml:space="preserve"> </w:t>
      </w:r>
      <w:r>
        <w:t>be</w:t>
      </w:r>
      <w:r>
        <w:rPr>
          <w:spacing w:val="-1"/>
        </w:rPr>
        <w:t xml:space="preserve"> </w:t>
      </w:r>
      <w:r>
        <w:t>reported</w:t>
      </w:r>
      <w:r>
        <w:rPr>
          <w:spacing w:val="-2"/>
        </w:rPr>
        <w:t xml:space="preserve"> </w:t>
      </w:r>
      <w:r>
        <w:t>as</w:t>
      </w:r>
      <w:r>
        <w:rPr>
          <w:spacing w:val="-1"/>
        </w:rPr>
        <w:t xml:space="preserve"> </w:t>
      </w:r>
      <w:r>
        <w:t>positive</w:t>
      </w:r>
      <w:r>
        <w:rPr>
          <w:spacing w:val="-2"/>
        </w:rPr>
        <w:t xml:space="preserve"> </w:t>
      </w:r>
      <w:r>
        <w:t>before</w:t>
      </w:r>
      <w:r>
        <w:rPr>
          <w:spacing w:val="-42"/>
        </w:rPr>
        <w:t xml:space="preserve"> </w:t>
      </w:r>
      <w:r>
        <w:t>a Certified Medical Review Officer has reviewed</w:t>
      </w:r>
      <w:r>
        <w:rPr>
          <w:spacing w:val="-10"/>
        </w:rPr>
        <w:t xml:space="preserve"> </w:t>
      </w:r>
      <w:r>
        <w:t>results.</w:t>
      </w:r>
    </w:p>
    <w:p w14:paraId="01F61B86" w14:textId="77777777" w:rsidR="00945B1A" w:rsidRDefault="007E033E">
      <w:pPr>
        <w:pStyle w:val="ListParagraph"/>
        <w:numPr>
          <w:ilvl w:val="1"/>
          <w:numId w:val="7"/>
        </w:numPr>
        <w:tabs>
          <w:tab w:val="left" w:pos="1421"/>
        </w:tabs>
        <w:spacing w:before="6" w:line="235" w:lineRule="auto"/>
        <w:ind w:right="595"/>
      </w:pPr>
      <w:r>
        <w:t>Upon</w:t>
      </w:r>
      <w:r>
        <w:rPr>
          <w:spacing w:val="-7"/>
        </w:rPr>
        <w:t xml:space="preserve"> </w:t>
      </w:r>
      <w:r>
        <w:t>receipt</w:t>
      </w:r>
      <w:r>
        <w:rPr>
          <w:spacing w:val="-8"/>
        </w:rPr>
        <w:t xml:space="preserve"> </w:t>
      </w:r>
      <w:r>
        <w:t>of</w:t>
      </w:r>
      <w:r>
        <w:rPr>
          <w:spacing w:val="-4"/>
        </w:rPr>
        <w:t xml:space="preserve"> </w:t>
      </w:r>
      <w:r>
        <w:t>a</w:t>
      </w:r>
      <w:r>
        <w:rPr>
          <w:spacing w:val="-7"/>
        </w:rPr>
        <w:t xml:space="preserve"> </w:t>
      </w:r>
      <w:r>
        <w:t>positive</w:t>
      </w:r>
      <w:r>
        <w:rPr>
          <w:spacing w:val="-7"/>
        </w:rPr>
        <w:t xml:space="preserve"> </w:t>
      </w:r>
      <w:r>
        <w:t>drug</w:t>
      </w:r>
      <w:r>
        <w:rPr>
          <w:spacing w:val="-5"/>
        </w:rPr>
        <w:t xml:space="preserve"> </w:t>
      </w:r>
      <w:r>
        <w:t>screen</w:t>
      </w:r>
      <w:r>
        <w:rPr>
          <w:spacing w:val="-9"/>
        </w:rPr>
        <w:t xml:space="preserve"> </w:t>
      </w:r>
      <w:r>
        <w:t>notification,</w:t>
      </w:r>
      <w:r>
        <w:rPr>
          <w:spacing w:val="-6"/>
        </w:rPr>
        <w:t xml:space="preserve"> </w:t>
      </w:r>
      <w:r>
        <w:t>the</w:t>
      </w:r>
      <w:r>
        <w:rPr>
          <w:spacing w:val="-7"/>
        </w:rPr>
        <w:t xml:space="preserve"> </w:t>
      </w:r>
      <w:r>
        <w:t>College</w:t>
      </w:r>
      <w:r>
        <w:rPr>
          <w:spacing w:val="-9"/>
        </w:rPr>
        <w:t xml:space="preserve"> </w:t>
      </w:r>
      <w:r>
        <w:t>designee</w:t>
      </w:r>
      <w:r>
        <w:rPr>
          <w:spacing w:val="-9"/>
        </w:rPr>
        <w:t xml:space="preserve"> </w:t>
      </w:r>
      <w:r>
        <w:t>will counsel the student as to course/program eligibility status and treatment options.</w:t>
      </w:r>
    </w:p>
    <w:p w14:paraId="01F61B87" w14:textId="77777777" w:rsidR="00945B1A" w:rsidRDefault="007E033E">
      <w:pPr>
        <w:pStyle w:val="ListParagraph"/>
        <w:numPr>
          <w:ilvl w:val="1"/>
          <w:numId w:val="7"/>
        </w:numPr>
        <w:tabs>
          <w:tab w:val="left" w:pos="1421"/>
        </w:tabs>
        <w:spacing w:before="2" w:line="237" w:lineRule="auto"/>
        <w:ind w:right="417"/>
      </w:pPr>
      <w:r>
        <w:t>Wallace Community College encourages students to seek professional help for a drug related problem. Follow-up treatment will be at the discretion of the student and all expenses incurred will be the responsibility of the</w:t>
      </w:r>
      <w:r>
        <w:rPr>
          <w:spacing w:val="-55"/>
        </w:rPr>
        <w:t xml:space="preserve"> </w:t>
      </w:r>
      <w:r>
        <w:t>student.</w:t>
      </w:r>
    </w:p>
    <w:p w14:paraId="01F61B88" w14:textId="77777777" w:rsidR="00945B1A" w:rsidRDefault="007E033E">
      <w:pPr>
        <w:pStyle w:val="ListParagraph"/>
        <w:numPr>
          <w:ilvl w:val="1"/>
          <w:numId w:val="7"/>
        </w:numPr>
        <w:tabs>
          <w:tab w:val="left" w:pos="1421"/>
        </w:tabs>
        <w:spacing w:before="2" w:line="235" w:lineRule="auto"/>
        <w:ind w:right="562"/>
      </w:pPr>
      <w:r>
        <w:t>With</w:t>
      </w:r>
      <w:r>
        <w:rPr>
          <w:spacing w:val="-6"/>
        </w:rPr>
        <w:t xml:space="preserve"> </w:t>
      </w:r>
      <w:r>
        <w:t>exception</w:t>
      </w:r>
      <w:r>
        <w:rPr>
          <w:spacing w:val="-5"/>
        </w:rPr>
        <w:t xml:space="preserve"> </w:t>
      </w:r>
      <w:r>
        <w:t>of</w:t>
      </w:r>
      <w:r>
        <w:rPr>
          <w:spacing w:val="-3"/>
        </w:rPr>
        <w:t xml:space="preserve"> </w:t>
      </w:r>
      <w:r>
        <w:t>legal</w:t>
      </w:r>
      <w:r>
        <w:rPr>
          <w:spacing w:val="-6"/>
        </w:rPr>
        <w:t xml:space="preserve"> </w:t>
      </w:r>
      <w:r>
        <w:t>actions</w:t>
      </w:r>
      <w:r>
        <w:rPr>
          <w:spacing w:val="-8"/>
        </w:rPr>
        <w:t xml:space="preserve"> </w:t>
      </w:r>
      <w:r>
        <w:t>that</w:t>
      </w:r>
      <w:r>
        <w:rPr>
          <w:spacing w:val="-6"/>
        </w:rPr>
        <w:t xml:space="preserve"> </w:t>
      </w:r>
      <w:r>
        <w:t>require</w:t>
      </w:r>
      <w:r>
        <w:rPr>
          <w:spacing w:val="-8"/>
        </w:rPr>
        <w:t xml:space="preserve"> </w:t>
      </w:r>
      <w:r>
        <w:t>access</w:t>
      </w:r>
      <w:r>
        <w:rPr>
          <w:spacing w:val="-3"/>
        </w:rPr>
        <w:t xml:space="preserve"> </w:t>
      </w:r>
      <w:r>
        <w:t>to</w:t>
      </w:r>
      <w:r>
        <w:rPr>
          <w:spacing w:val="-10"/>
        </w:rPr>
        <w:t xml:space="preserve"> </w:t>
      </w:r>
      <w:r>
        <w:t>test</w:t>
      </w:r>
      <w:r>
        <w:rPr>
          <w:spacing w:val="-7"/>
        </w:rPr>
        <w:t xml:space="preserve"> </w:t>
      </w:r>
      <w:r>
        <w:t>results,</w:t>
      </w:r>
      <w:r>
        <w:rPr>
          <w:spacing w:val="-3"/>
        </w:rPr>
        <w:t xml:space="preserve"> </w:t>
      </w:r>
      <w:r>
        <w:t>all</w:t>
      </w:r>
      <w:r>
        <w:rPr>
          <w:spacing w:val="-1"/>
        </w:rPr>
        <w:t xml:space="preserve"> </w:t>
      </w:r>
      <w:r>
        <w:t>records will be secured in locked files with access limited only to stated College officials and his/her</w:t>
      </w:r>
      <w:r>
        <w:rPr>
          <w:spacing w:val="-3"/>
        </w:rPr>
        <w:t xml:space="preserve"> </w:t>
      </w:r>
      <w:r>
        <w:t>designees.</w:t>
      </w:r>
    </w:p>
    <w:p w14:paraId="01F61B89" w14:textId="77777777" w:rsidR="00945B1A" w:rsidRDefault="00945B1A">
      <w:pPr>
        <w:pStyle w:val="BodyText"/>
        <w:rPr>
          <w:sz w:val="21"/>
        </w:rPr>
      </w:pPr>
    </w:p>
    <w:p w14:paraId="01F61B8A" w14:textId="77777777" w:rsidR="00945B1A" w:rsidRDefault="007E033E">
      <w:pPr>
        <w:pStyle w:val="ListParagraph"/>
        <w:numPr>
          <w:ilvl w:val="0"/>
          <w:numId w:val="7"/>
        </w:numPr>
        <w:tabs>
          <w:tab w:val="left" w:pos="1061"/>
        </w:tabs>
        <w:ind w:hanging="361"/>
      </w:pPr>
      <w:r>
        <w:t>Readmission</w:t>
      </w:r>
    </w:p>
    <w:p w14:paraId="01F61B8B" w14:textId="77777777" w:rsidR="00945B1A" w:rsidRDefault="007E033E">
      <w:pPr>
        <w:pStyle w:val="ListParagraph"/>
        <w:numPr>
          <w:ilvl w:val="1"/>
          <w:numId w:val="7"/>
        </w:numPr>
        <w:tabs>
          <w:tab w:val="left" w:pos="1421"/>
        </w:tabs>
        <w:spacing w:before="5" w:line="235" w:lineRule="auto"/>
        <w:ind w:right="466"/>
      </w:pPr>
      <w:r>
        <w:t>Students withdrawing from a health science program due to a positive drug screen will be considered for readmission in accordance with standard guidelines</w:t>
      </w:r>
      <w:r>
        <w:rPr>
          <w:spacing w:val="-1"/>
        </w:rPr>
        <w:t xml:space="preserve"> </w:t>
      </w:r>
      <w:r>
        <w:t>stipulated</w:t>
      </w:r>
      <w:r>
        <w:rPr>
          <w:spacing w:val="-4"/>
        </w:rPr>
        <w:t xml:space="preserve"> </w:t>
      </w:r>
      <w:r>
        <w:t>by</w:t>
      </w:r>
      <w:r>
        <w:rPr>
          <w:spacing w:val="-3"/>
        </w:rPr>
        <w:t xml:space="preserve"> </w:t>
      </w:r>
      <w:r>
        <w:t>the</w:t>
      </w:r>
      <w:r>
        <w:rPr>
          <w:spacing w:val="-2"/>
        </w:rPr>
        <w:t xml:space="preserve"> </w:t>
      </w:r>
      <w:r>
        <w:t>applicable</w:t>
      </w:r>
      <w:r>
        <w:rPr>
          <w:spacing w:val="-2"/>
        </w:rPr>
        <w:t xml:space="preserve"> </w:t>
      </w:r>
      <w:r>
        <w:t>program and</w:t>
      </w:r>
      <w:r>
        <w:rPr>
          <w:spacing w:val="-2"/>
        </w:rPr>
        <w:t xml:space="preserve"> </w:t>
      </w:r>
      <w:r>
        <w:t>will</w:t>
      </w:r>
      <w:r>
        <w:rPr>
          <w:spacing w:val="-2"/>
        </w:rPr>
        <w:t xml:space="preserve"> </w:t>
      </w:r>
      <w:r>
        <w:t>have</w:t>
      </w:r>
      <w:r>
        <w:rPr>
          <w:spacing w:val="-1"/>
        </w:rPr>
        <w:t xml:space="preserve"> </w:t>
      </w:r>
      <w:r>
        <w:t>the</w:t>
      </w:r>
      <w:r>
        <w:rPr>
          <w:spacing w:val="-2"/>
        </w:rPr>
        <w:t xml:space="preserve"> </w:t>
      </w:r>
      <w:r>
        <w:t>same</w:t>
      </w:r>
      <w:r>
        <w:rPr>
          <w:spacing w:val="-38"/>
        </w:rPr>
        <w:t xml:space="preserve"> </w:t>
      </w:r>
      <w:r>
        <w:t>rights and responsibilities as those available to other</w:t>
      </w:r>
      <w:r>
        <w:rPr>
          <w:spacing w:val="-13"/>
        </w:rPr>
        <w:t xml:space="preserve"> </w:t>
      </w:r>
      <w:r>
        <w:t>students.</w:t>
      </w:r>
    </w:p>
    <w:p w14:paraId="01F61B8C" w14:textId="77777777" w:rsidR="00945B1A" w:rsidRDefault="007E033E">
      <w:pPr>
        <w:pStyle w:val="ListParagraph"/>
        <w:numPr>
          <w:ilvl w:val="1"/>
          <w:numId w:val="7"/>
        </w:numPr>
        <w:tabs>
          <w:tab w:val="left" w:pos="1421"/>
        </w:tabs>
        <w:spacing w:before="8" w:line="235" w:lineRule="auto"/>
        <w:ind w:right="576"/>
      </w:pPr>
      <w:r>
        <w:t>Prior to making application for readmission, students dismissed or withdrawing</w:t>
      </w:r>
      <w:r>
        <w:rPr>
          <w:spacing w:val="-6"/>
        </w:rPr>
        <w:t xml:space="preserve"> </w:t>
      </w:r>
      <w:r>
        <w:t>from</w:t>
      </w:r>
      <w:r>
        <w:rPr>
          <w:spacing w:val="-4"/>
        </w:rPr>
        <w:t xml:space="preserve"> </w:t>
      </w:r>
      <w:r>
        <w:t>a</w:t>
      </w:r>
      <w:r>
        <w:rPr>
          <w:spacing w:val="-9"/>
        </w:rPr>
        <w:t xml:space="preserve"> </w:t>
      </w:r>
      <w:r>
        <w:t>health</w:t>
      </w:r>
      <w:r>
        <w:rPr>
          <w:spacing w:val="-7"/>
        </w:rPr>
        <w:t xml:space="preserve"> </w:t>
      </w:r>
      <w:r>
        <w:t>science</w:t>
      </w:r>
      <w:r>
        <w:rPr>
          <w:spacing w:val="-6"/>
        </w:rPr>
        <w:t xml:space="preserve"> </w:t>
      </w:r>
      <w:r>
        <w:t>program</w:t>
      </w:r>
      <w:r>
        <w:rPr>
          <w:spacing w:val="-6"/>
        </w:rPr>
        <w:t xml:space="preserve"> </w:t>
      </w:r>
      <w:r>
        <w:t>related</w:t>
      </w:r>
      <w:r>
        <w:rPr>
          <w:spacing w:val="-6"/>
        </w:rPr>
        <w:t xml:space="preserve"> </w:t>
      </w:r>
      <w:r>
        <w:t>to</w:t>
      </w:r>
      <w:r>
        <w:rPr>
          <w:spacing w:val="-9"/>
        </w:rPr>
        <w:t xml:space="preserve"> </w:t>
      </w:r>
      <w:r>
        <w:t>a</w:t>
      </w:r>
      <w:r>
        <w:rPr>
          <w:spacing w:val="-6"/>
        </w:rPr>
        <w:t xml:space="preserve"> </w:t>
      </w:r>
      <w:r>
        <w:t>positive</w:t>
      </w:r>
      <w:r>
        <w:rPr>
          <w:spacing w:val="-6"/>
        </w:rPr>
        <w:t xml:space="preserve"> </w:t>
      </w:r>
      <w:r>
        <w:t>drug</w:t>
      </w:r>
      <w:r>
        <w:rPr>
          <w:spacing w:val="-3"/>
        </w:rPr>
        <w:t xml:space="preserve"> </w:t>
      </w:r>
      <w:r>
        <w:t>screen must submit verification of completion of a substance abuse treatment program to the appropriate College</w:t>
      </w:r>
      <w:r>
        <w:rPr>
          <w:spacing w:val="-11"/>
        </w:rPr>
        <w:t xml:space="preserve"> </w:t>
      </w:r>
      <w:r>
        <w:t>designee.</w:t>
      </w:r>
    </w:p>
    <w:p w14:paraId="01F61B8D" w14:textId="77777777" w:rsidR="00945B1A" w:rsidRDefault="007E033E">
      <w:pPr>
        <w:pStyle w:val="ListParagraph"/>
        <w:numPr>
          <w:ilvl w:val="1"/>
          <w:numId w:val="7"/>
        </w:numPr>
        <w:tabs>
          <w:tab w:val="left" w:pos="1421"/>
        </w:tabs>
        <w:spacing w:before="6" w:line="235" w:lineRule="auto"/>
        <w:ind w:right="813"/>
      </w:pPr>
      <w:r>
        <w:t xml:space="preserve">Students readmitted to a health science program following violation of policies aimed at substance abuse prevention for Wallace Community College will be required to submit to an unannounced drug screen </w:t>
      </w:r>
      <w:r>
        <w:rPr>
          <w:spacing w:val="2"/>
        </w:rPr>
        <w:t xml:space="preserve">attheir </w:t>
      </w:r>
      <w:r>
        <w:t>own expense prior to finalization of the</w:t>
      </w:r>
      <w:r>
        <w:rPr>
          <w:spacing w:val="-7"/>
        </w:rPr>
        <w:t xml:space="preserve"> </w:t>
      </w:r>
      <w:r>
        <w:t>process.</w:t>
      </w:r>
    </w:p>
    <w:p w14:paraId="01F61B8E" w14:textId="77777777" w:rsidR="00945B1A" w:rsidRDefault="007E033E">
      <w:pPr>
        <w:pStyle w:val="ListParagraph"/>
        <w:numPr>
          <w:ilvl w:val="1"/>
          <w:numId w:val="7"/>
        </w:numPr>
        <w:tabs>
          <w:tab w:val="left" w:pos="1421"/>
        </w:tabs>
        <w:spacing w:before="11" w:line="232" w:lineRule="auto"/>
        <w:ind w:right="924"/>
      </w:pPr>
      <w:r>
        <w:t>Students</w:t>
      </w:r>
      <w:r>
        <w:rPr>
          <w:spacing w:val="-3"/>
        </w:rPr>
        <w:t xml:space="preserve"> </w:t>
      </w:r>
      <w:r>
        <w:t>readmitted</w:t>
      </w:r>
      <w:r>
        <w:rPr>
          <w:spacing w:val="-3"/>
        </w:rPr>
        <w:t xml:space="preserve"> </w:t>
      </w:r>
      <w:r>
        <w:t>to</w:t>
      </w:r>
      <w:r>
        <w:rPr>
          <w:spacing w:val="-1"/>
        </w:rPr>
        <w:t xml:space="preserve"> </w:t>
      </w:r>
      <w:r>
        <w:t>a</w:t>
      </w:r>
      <w:r>
        <w:rPr>
          <w:spacing w:val="-3"/>
        </w:rPr>
        <w:t xml:space="preserve"> </w:t>
      </w:r>
      <w:r>
        <w:t>health</w:t>
      </w:r>
      <w:r>
        <w:rPr>
          <w:spacing w:val="-1"/>
        </w:rPr>
        <w:t xml:space="preserve"> </w:t>
      </w:r>
      <w:r>
        <w:t>science</w:t>
      </w:r>
      <w:r>
        <w:rPr>
          <w:spacing w:val="-1"/>
        </w:rPr>
        <w:t xml:space="preserve"> </w:t>
      </w:r>
      <w:r>
        <w:t>program</w:t>
      </w:r>
      <w:r>
        <w:rPr>
          <w:spacing w:val="-2"/>
        </w:rPr>
        <w:t xml:space="preserve"> </w:t>
      </w:r>
      <w:r>
        <w:t>may</w:t>
      </w:r>
      <w:r>
        <w:rPr>
          <w:spacing w:val="-2"/>
        </w:rPr>
        <w:t xml:space="preserve"> </w:t>
      </w:r>
      <w:r>
        <w:t>repeat</w:t>
      </w:r>
      <w:r>
        <w:rPr>
          <w:spacing w:val="-2"/>
        </w:rPr>
        <w:t xml:space="preserve"> </w:t>
      </w:r>
      <w:r>
        <w:t>courses</w:t>
      </w:r>
      <w:r>
        <w:rPr>
          <w:spacing w:val="-42"/>
        </w:rPr>
        <w:t xml:space="preserve"> </w:t>
      </w:r>
      <w:r>
        <w:t>as guided by program policies and</w:t>
      </w:r>
      <w:r>
        <w:rPr>
          <w:spacing w:val="-4"/>
        </w:rPr>
        <w:t xml:space="preserve"> </w:t>
      </w:r>
      <w:r>
        <w:t>offerings.</w:t>
      </w:r>
    </w:p>
    <w:p w14:paraId="01F61B8F" w14:textId="77777777" w:rsidR="00945B1A" w:rsidRDefault="007E033E">
      <w:pPr>
        <w:pStyle w:val="ListParagraph"/>
        <w:numPr>
          <w:ilvl w:val="1"/>
          <w:numId w:val="7"/>
        </w:numPr>
        <w:tabs>
          <w:tab w:val="left" w:pos="1421"/>
        </w:tabs>
        <w:spacing w:before="3" w:line="232" w:lineRule="auto"/>
        <w:ind w:right="664"/>
      </w:pPr>
      <w:r>
        <w:t>Following</w:t>
      </w:r>
      <w:r>
        <w:rPr>
          <w:spacing w:val="-3"/>
        </w:rPr>
        <w:t xml:space="preserve"> </w:t>
      </w:r>
      <w:r>
        <w:t>readmission,</w:t>
      </w:r>
      <w:r>
        <w:rPr>
          <w:spacing w:val="-5"/>
        </w:rPr>
        <w:t xml:space="preserve"> </w:t>
      </w:r>
      <w:r>
        <w:t>a</w:t>
      </w:r>
      <w:r>
        <w:rPr>
          <w:spacing w:val="-12"/>
        </w:rPr>
        <w:t xml:space="preserve"> </w:t>
      </w:r>
      <w:r>
        <w:t>second</w:t>
      </w:r>
      <w:r>
        <w:rPr>
          <w:spacing w:val="-10"/>
        </w:rPr>
        <w:t xml:space="preserve"> </w:t>
      </w:r>
      <w:r>
        <w:t>positive</w:t>
      </w:r>
      <w:r>
        <w:rPr>
          <w:spacing w:val="-6"/>
        </w:rPr>
        <w:t xml:space="preserve"> </w:t>
      </w:r>
      <w:r>
        <w:t>drug</w:t>
      </w:r>
      <w:r>
        <w:rPr>
          <w:spacing w:val="-5"/>
        </w:rPr>
        <w:t xml:space="preserve"> </w:t>
      </w:r>
      <w:r>
        <w:t>screen</w:t>
      </w:r>
      <w:r>
        <w:rPr>
          <w:spacing w:val="-7"/>
        </w:rPr>
        <w:t xml:space="preserve"> </w:t>
      </w:r>
      <w:r>
        <w:t>will</w:t>
      </w:r>
      <w:r>
        <w:rPr>
          <w:spacing w:val="-10"/>
        </w:rPr>
        <w:t xml:space="preserve"> </w:t>
      </w:r>
      <w:r>
        <w:t>result</w:t>
      </w:r>
      <w:r>
        <w:rPr>
          <w:spacing w:val="-5"/>
        </w:rPr>
        <w:t xml:space="preserve"> </w:t>
      </w:r>
      <w:r>
        <w:t>in</w:t>
      </w:r>
      <w:r>
        <w:rPr>
          <w:spacing w:val="-9"/>
        </w:rPr>
        <w:t xml:space="preserve"> </w:t>
      </w:r>
      <w:r>
        <w:t>program dismissal and terminate all eligibility for</w:t>
      </w:r>
      <w:r>
        <w:rPr>
          <w:spacing w:val="-23"/>
        </w:rPr>
        <w:t xml:space="preserve"> </w:t>
      </w:r>
      <w:r>
        <w:t>readmission.</w:t>
      </w:r>
    </w:p>
    <w:p w14:paraId="01F61B90" w14:textId="77777777" w:rsidR="00945B1A" w:rsidRDefault="00945B1A">
      <w:pPr>
        <w:spacing w:line="232" w:lineRule="auto"/>
        <w:sectPr w:rsidR="00945B1A">
          <w:pgSz w:w="12240" w:h="15840"/>
          <w:pgMar w:top="1360" w:right="1440" w:bottom="980" w:left="1460" w:header="0" w:footer="705" w:gutter="0"/>
          <w:cols w:space="720"/>
        </w:sectPr>
      </w:pPr>
    </w:p>
    <w:p w14:paraId="01F61B91" w14:textId="77777777" w:rsidR="00945B1A" w:rsidRDefault="007E033E">
      <w:pPr>
        <w:pStyle w:val="Heading2"/>
        <w:spacing w:before="190"/>
        <w:ind w:left="149"/>
        <w:rPr>
          <w:u w:val="none"/>
        </w:rPr>
      </w:pPr>
      <w:bookmarkStart w:id="24" w:name="_bookmark23"/>
      <w:bookmarkEnd w:id="24"/>
      <w:r>
        <w:rPr>
          <w:u w:val="thick"/>
        </w:rPr>
        <w:lastRenderedPageBreak/>
        <w:t>Professional Appearance and Uniform Guidelines</w:t>
      </w:r>
    </w:p>
    <w:p w14:paraId="01F61B92" w14:textId="77777777" w:rsidR="00945B1A" w:rsidRDefault="00945B1A">
      <w:pPr>
        <w:pStyle w:val="BodyText"/>
        <w:spacing w:before="10"/>
        <w:rPr>
          <w:b/>
          <w:sz w:val="13"/>
        </w:rPr>
      </w:pPr>
    </w:p>
    <w:p w14:paraId="01F61B93" w14:textId="77777777" w:rsidR="00945B1A" w:rsidRDefault="007E033E">
      <w:pPr>
        <w:spacing w:before="94"/>
        <w:ind w:left="340"/>
        <w:rPr>
          <w:b/>
        </w:rPr>
      </w:pPr>
      <w:r>
        <w:rPr>
          <w:b/>
          <w:u w:val="thick"/>
        </w:rPr>
        <w:t>Clinical Uniforms</w:t>
      </w:r>
    </w:p>
    <w:p w14:paraId="01F61B94" w14:textId="77777777" w:rsidR="00945B1A" w:rsidRDefault="00945B1A">
      <w:pPr>
        <w:pStyle w:val="BodyText"/>
        <w:spacing w:before="7"/>
        <w:rPr>
          <w:b/>
          <w:sz w:val="13"/>
        </w:rPr>
      </w:pPr>
    </w:p>
    <w:p w14:paraId="01F61B95" w14:textId="6175E47C" w:rsidR="00945B1A" w:rsidRDefault="007E033E">
      <w:pPr>
        <w:pStyle w:val="BodyText"/>
        <w:spacing w:before="94"/>
        <w:ind w:left="340" w:right="591"/>
      </w:pPr>
      <w:r>
        <w:t xml:space="preserve">Students are required to be in uniform for </w:t>
      </w:r>
      <w:r w:rsidR="00133476">
        <w:t>class/lab/</w:t>
      </w:r>
      <w:r>
        <w:t>clinical activities and must appear neat and professional at all times. Students must adhere to the clinical agency uniform policy as well as:</w:t>
      </w:r>
    </w:p>
    <w:p w14:paraId="01F61B96" w14:textId="77777777" w:rsidR="00945B1A" w:rsidRDefault="00945B1A">
      <w:pPr>
        <w:pStyle w:val="BodyText"/>
        <w:spacing w:before="8"/>
        <w:rPr>
          <w:sz w:val="21"/>
        </w:rPr>
      </w:pPr>
    </w:p>
    <w:p w14:paraId="01F61B97" w14:textId="77777777" w:rsidR="00945B1A" w:rsidRDefault="007E033E">
      <w:pPr>
        <w:pStyle w:val="ListParagraph"/>
        <w:numPr>
          <w:ilvl w:val="0"/>
          <w:numId w:val="6"/>
        </w:numPr>
        <w:tabs>
          <w:tab w:val="left" w:pos="701"/>
        </w:tabs>
        <w:ind w:hanging="361"/>
      </w:pPr>
      <w:r>
        <w:t>Students will be neat, clean and</w:t>
      </w:r>
      <w:r>
        <w:rPr>
          <w:spacing w:val="-2"/>
        </w:rPr>
        <w:t xml:space="preserve"> </w:t>
      </w:r>
      <w:r>
        <w:t>well-groomed.</w:t>
      </w:r>
    </w:p>
    <w:p w14:paraId="01F61B98" w14:textId="77777777" w:rsidR="00945B1A" w:rsidRDefault="007E033E">
      <w:pPr>
        <w:pStyle w:val="ListParagraph"/>
        <w:numPr>
          <w:ilvl w:val="0"/>
          <w:numId w:val="6"/>
        </w:numPr>
        <w:tabs>
          <w:tab w:val="left" w:pos="701"/>
        </w:tabs>
        <w:spacing w:before="4"/>
        <w:ind w:right="539"/>
      </w:pPr>
      <w:r>
        <w:t>Hair must be neat, clean and worn off-the-collar style, away from the face and not obscuring vision, the entire time while in uniform. No extreme hair color allowed. Students with hair dyed any color other than that natural to humans will not be allowed</w:t>
      </w:r>
      <w:r>
        <w:rPr>
          <w:spacing w:val="-2"/>
        </w:rPr>
        <w:t xml:space="preserve"> </w:t>
      </w:r>
      <w:r>
        <w:t>to</w:t>
      </w:r>
      <w:r>
        <w:rPr>
          <w:spacing w:val="-2"/>
        </w:rPr>
        <w:t xml:space="preserve"> </w:t>
      </w:r>
      <w:r>
        <w:t>participate</w:t>
      </w:r>
      <w:r>
        <w:rPr>
          <w:spacing w:val="-2"/>
        </w:rPr>
        <w:t xml:space="preserve"> </w:t>
      </w:r>
      <w:r>
        <w:t>in</w:t>
      </w:r>
      <w:r>
        <w:rPr>
          <w:spacing w:val="-4"/>
        </w:rPr>
        <w:t xml:space="preserve"> </w:t>
      </w:r>
      <w:r>
        <w:t>clinical</w:t>
      </w:r>
      <w:r>
        <w:rPr>
          <w:spacing w:val="-3"/>
        </w:rPr>
        <w:t xml:space="preserve"> </w:t>
      </w:r>
      <w:r>
        <w:t>rotations.</w:t>
      </w:r>
      <w:r>
        <w:rPr>
          <w:spacing w:val="-3"/>
        </w:rPr>
        <w:t xml:space="preserve"> </w:t>
      </w:r>
      <w:r>
        <w:t>Neutral-colored</w:t>
      </w:r>
      <w:r>
        <w:rPr>
          <w:spacing w:val="-2"/>
        </w:rPr>
        <w:t xml:space="preserve"> </w:t>
      </w:r>
      <w:r>
        <w:t>headbands</w:t>
      </w:r>
      <w:r>
        <w:rPr>
          <w:spacing w:val="-4"/>
        </w:rPr>
        <w:t xml:space="preserve"> </w:t>
      </w:r>
      <w:r>
        <w:t>(brown,</w:t>
      </w:r>
      <w:r>
        <w:rPr>
          <w:spacing w:val="-39"/>
        </w:rPr>
        <w:t xml:space="preserve"> </w:t>
      </w:r>
      <w:r>
        <w:t>black, white, or off-white) are allowed. No bows, ribbons, scrunchies, or scarves shall be worn.</w:t>
      </w:r>
    </w:p>
    <w:p w14:paraId="0837C5FF" w14:textId="77777777" w:rsidR="00894D47" w:rsidRDefault="00894D47">
      <w:pPr>
        <w:pStyle w:val="ListParagraph"/>
        <w:numPr>
          <w:ilvl w:val="0"/>
          <w:numId w:val="6"/>
        </w:numPr>
        <w:tabs>
          <w:tab w:val="left" w:pos="701"/>
        </w:tabs>
        <w:spacing w:line="244" w:lineRule="auto"/>
        <w:ind w:right="549"/>
      </w:pPr>
      <w:r>
        <w:t>Faces should be clean-shaven. Established beards and mustaches are to be always neatly trimmed. Side burns, if any, will be no longer than earlobe</w:t>
      </w:r>
      <w:r>
        <w:rPr>
          <w:spacing w:val="-23"/>
        </w:rPr>
        <w:t xml:space="preserve"> </w:t>
      </w:r>
      <w:r>
        <w:t>length.</w:t>
      </w:r>
    </w:p>
    <w:p w14:paraId="01F61B9A" w14:textId="0B66F7A9" w:rsidR="00945B1A" w:rsidRDefault="007E033E">
      <w:pPr>
        <w:pStyle w:val="ListParagraph"/>
        <w:numPr>
          <w:ilvl w:val="0"/>
          <w:numId w:val="6"/>
        </w:numPr>
        <w:tabs>
          <w:tab w:val="left" w:pos="701"/>
        </w:tabs>
        <w:spacing w:line="244" w:lineRule="auto"/>
        <w:ind w:right="549"/>
      </w:pPr>
      <w:r>
        <w:t>Fingernails</w:t>
      </w:r>
      <w:r>
        <w:rPr>
          <w:spacing w:val="-1"/>
        </w:rPr>
        <w:t xml:space="preserve"> </w:t>
      </w:r>
      <w:r>
        <w:t>will</w:t>
      </w:r>
      <w:r>
        <w:rPr>
          <w:spacing w:val="-1"/>
        </w:rPr>
        <w:t xml:space="preserve"> </w:t>
      </w:r>
      <w:r>
        <w:t>be</w:t>
      </w:r>
      <w:r>
        <w:rPr>
          <w:spacing w:val="-2"/>
        </w:rPr>
        <w:t xml:space="preserve"> </w:t>
      </w:r>
      <w:r>
        <w:t>clean</w:t>
      </w:r>
      <w:r>
        <w:rPr>
          <w:spacing w:val="-1"/>
        </w:rPr>
        <w:t xml:space="preserve"> </w:t>
      </w:r>
      <w:r>
        <w:t>and</w:t>
      </w:r>
      <w:r>
        <w:rPr>
          <w:spacing w:val="-2"/>
        </w:rPr>
        <w:t xml:space="preserve"> </w:t>
      </w:r>
      <w:r>
        <w:t>short.</w:t>
      </w:r>
      <w:r>
        <w:rPr>
          <w:spacing w:val="-2"/>
        </w:rPr>
        <w:t xml:space="preserve"> </w:t>
      </w:r>
      <w:r>
        <w:t>No</w:t>
      </w:r>
      <w:r>
        <w:rPr>
          <w:spacing w:val="-2"/>
        </w:rPr>
        <w:t xml:space="preserve"> </w:t>
      </w:r>
      <w:r>
        <w:t>nail</w:t>
      </w:r>
      <w:r>
        <w:rPr>
          <w:spacing w:val="-1"/>
        </w:rPr>
        <w:t xml:space="preserve"> </w:t>
      </w:r>
      <w:r>
        <w:t>polish</w:t>
      </w:r>
      <w:r>
        <w:rPr>
          <w:spacing w:val="-3"/>
        </w:rPr>
        <w:t xml:space="preserve"> </w:t>
      </w:r>
      <w:r>
        <w:t>or</w:t>
      </w:r>
      <w:r>
        <w:rPr>
          <w:spacing w:val="-1"/>
        </w:rPr>
        <w:t xml:space="preserve"> </w:t>
      </w:r>
      <w:r>
        <w:t>artificial</w:t>
      </w:r>
      <w:r>
        <w:rPr>
          <w:spacing w:val="-2"/>
        </w:rPr>
        <w:t xml:space="preserve"> </w:t>
      </w:r>
      <w:r>
        <w:t>nails</w:t>
      </w:r>
      <w:r>
        <w:rPr>
          <w:spacing w:val="-1"/>
        </w:rPr>
        <w:t xml:space="preserve"> </w:t>
      </w:r>
      <w:r>
        <w:t>or</w:t>
      </w:r>
      <w:r>
        <w:rPr>
          <w:spacing w:val="-2"/>
        </w:rPr>
        <w:t xml:space="preserve"> </w:t>
      </w:r>
      <w:r>
        <w:t>nail</w:t>
      </w:r>
      <w:r>
        <w:rPr>
          <w:spacing w:val="-1"/>
        </w:rPr>
        <w:t xml:space="preserve"> </w:t>
      </w:r>
      <w:r>
        <w:t>tips</w:t>
      </w:r>
      <w:r>
        <w:rPr>
          <w:spacing w:val="-2"/>
        </w:rPr>
        <w:t xml:space="preserve"> </w:t>
      </w:r>
      <w:r>
        <w:t>can</w:t>
      </w:r>
      <w:r>
        <w:rPr>
          <w:spacing w:val="-34"/>
        </w:rPr>
        <w:t xml:space="preserve"> </w:t>
      </w:r>
      <w:r>
        <w:t>be worn.</w:t>
      </w:r>
    </w:p>
    <w:p w14:paraId="01F61B9B" w14:textId="77777777" w:rsidR="00945B1A" w:rsidRDefault="007E033E">
      <w:pPr>
        <w:pStyle w:val="ListParagraph"/>
        <w:numPr>
          <w:ilvl w:val="0"/>
          <w:numId w:val="6"/>
        </w:numPr>
        <w:tabs>
          <w:tab w:val="left" w:pos="701"/>
        </w:tabs>
        <w:spacing w:line="237" w:lineRule="exact"/>
        <w:ind w:hanging="361"/>
      </w:pPr>
      <w:r>
        <w:t>Perfume, scented hair or body products, or heavy makeup will not be</w:t>
      </w:r>
      <w:r>
        <w:rPr>
          <w:spacing w:val="-26"/>
        </w:rPr>
        <w:t xml:space="preserve"> </w:t>
      </w:r>
      <w:r>
        <w:t>worn.</w:t>
      </w:r>
    </w:p>
    <w:p w14:paraId="01F61B9C" w14:textId="77777777" w:rsidR="00945B1A" w:rsidRDefault="007E033E">
      <w:pPr>
        <w:pStyle w:val="ListParagraph"/>
        <w:numPr>
          <w:ilvl w:val="0"/>
          <w:numId w:val="6"/>
        </w:numPr>
        <w:tabs>
          <w:tab w:val="left" w:pos="708"/>
        </w:tabs>
        <w:spacing w:line="251" w:lineRule="exact"/>
        <w:ind w:left="707" w:hanging="368"/>
      </w:pPr>
      <w:r>
        <w:t>False eyelashes and lash extensions are</w:t>
      </w:r>
      <w:r>
        <w:rPr>
          <w:spacing w:val="-3"/>
        </w:rPr>
        <w:t xml:space="preserve"> </w:t>
      </w:r>
      <w:r>
        <w:t>prohibited.</w:t>
      </w:r>
    </w:p>
    <w:p w14:paraId="01F61B9D" w14:textId="77777777" w:rsidR="00945B1A" w:rsidRDefault="007E033E">
      <w:pPr>
        <w:pStyle w:val="ListParagraph"/>
        <w:numPr>
          <w:ilvl w:val="0"/>
          <w:numId w:val="6"/>
        </w:numPr>
        <w:tabs>
          <w:tab w:val="left" w:pos="701"/>
        </w:tabs>
        <w:spacing w:line="251" w:lineRule="exact"/>
        <w:ind w:hanging="361"/>
      </w:pPr>
      <w:r>
        <w:t>Undergarments must be worn but should not be visible through</w:t>
      </w:r>
      <w:r>
        <w:rPr>
          <w:spacing w:val="-19"/>
        </w:rPr>
        <w:t xml:space="preserve"> </w:t>
      </w:r>
      <w:r>
        <w:t>clothing.</w:t>
      </w:r>
    </w:p>
    <w:p w14:paraId="01F61B9E" w14:textId="77777777" w:rsidR="00945B1A" w:rsidRDefault="007E033E">
      <w:pPr>
        <w:pStyle w:val="ListParagraph"/>
        <w:numPr>
          <w:ilvl w:val="0"/>
          <w:numId w:val="6"/>
        </w:numPr>
        <w:tabs>
          <w:tab w:val="left" w:pos="701"/>
        </w:tabs>
        <w:spacing w:line="251" w:lineRule="exact"/>
        <w:ind w:hanging="361"/>
      </w:pPr>
      <w:r>
        <w:t>No body piercings may be</w:t>
      </w:r>
      <w:r>
        <w:rPr>
          <w:spacing w:val="-12"/>
        </w:rPr>
        <w:t xml:space="preserve"> </w:t>
      </w:r>
      <w:r>
        <w:t>visible.</w:t>
      </w:r>
    </w:p>
    <w:p w14:paraId="01F61B9F" w14:textId="4C4F63E8" w:rsidR="00945B1A" w:rsidRDefault="00B9056F">
      <w:pPr>
        <w:pStyle w:val="ListParagraph"/>
        <w:numPr>
          <w:ilvl w:val="0"/>
          <w:numId w:val="6"/>
        </w:numPr>
        <w:tabs>
          <w:tab w:val="left" w:pos="586"/>
        </w:tabs>
        <w:spacing w:before="3" w:line="252" w:lineRule="exact"/>
        <w:ind w:left="585" w:hanging="246"/>
      </w:pPr>
      <w:r>
        <w:t xml:space="preserve">  </w:t>
      </w:r>
      <w:r w:rsidR="007E033E">
        <w:t>Students should not have a noticeable smoking odor during clinical</w:t>
      </w:r>
      <w:r w:rsidR="007E033E">
        <w:rPr>
          <w:spacing w:val="-11"/>
        </w:rPr>
        <w:t xml:space="preserve"> </w:t>
      </w:r>
      <w:r w:rsidR="007E033E">
        <w:t>hours.</w:t>
      </w:r>
    </w:p>
    <w:p w14:paraId="01F61BA0" w14:textId="77777777" w:rsidR="00945B1A" w:rsidRDefault="007E033E">
      <w:pPr>
        <w:pStyle w:val="ListParagraph"/>
        <w:numPr>
          <w:ilvl w:val="0"/>
          <w:numId w:val="6"/>
        </w:numPr>
        <w:tabs>
          <w:tab w:val="left" w:pos="701"/>
        </w:tabs>
        <w:spacing w:line="252" w:lineRule="exact"/>
        <w:ind w:hanging="361"/>
      </w:pPr>
      <w:r>
        <w:t>A clinical ID badge must be worn at all times while on healthcare facility</w:t>
      </w:r>
      <w:r>
        <w:rPr>
          <w:spacing w:val="-46"/>
        </w:rPr>
        <w:t xml:space="preserve"> </w:t>
      </w:r>
      <w:r>
        <w:t>premises.</w:t>
      </w:r>
    </w:p>
    <w:p w14:paraId="01F61BA1" w14:textId="77777777" w:rsidR="00945B1A" w:rsidRDefault="007E033E">
      <w:pPr>
        <w:pStyle w:val="ListParagraph"/>
        <w:numPr>
          <w:ilvl w:val="0"/>
          <w:numId w:val="6"/>
        </w:numPr>
        <w:tabs>
          <w:tab w:val="left" w:pos="701"/>
        </w:tabs>
        <w:spacing w:before="4"/>
        <w:ind w:hanging="361"/>
      </w:pPr>
      <w:r>
        <w:t>The PN clinical uniform is as</w:t>
      </w:r>
      <w:r>
        <w:rPr>
          <w:spacing w:val="-9"/>
        </w:rPr>
        <w:t xml:space="preserve"> </w:t>
      </w:r>
      <w:r>
        <w:t>required:</w:t>
      </w:r>
    </w:p>
    <w:p w14:paraId="01F61BA2" w14:textId="626A2715" w:rsidR="00945B1A" w:rsidRDefault="00894D47">
      <w:pPr>
        <w:pStyle w:val="ListParagraph"/>
        <w:numPr>
          <w:ilvl w:val="1"/>
          <w:numId w:val="6"/>
        </w:numPr>
        <w:tabs>
          <w:tab w:val="left" w:pos="1673"/>
        </w:tabs>
        <w:spacing w:before="6"/>
        <w:ind w:right="400" w:hanging="360"/>
      </w:pPr>
      <w:r>
        <w:t xml:space="preserve"> 1) A short sleeved </w:t>
      </w:r>
      <w:r w:rsidR="00982334">
        <w:t>black</w:t>
      </w:r>
      <w:r>
        <w:t xml:space="preserve"> uniform dress, hemmed to length below the knee with full length white hosiery and an official Wallace College PN program patch sewn onto the upper right side of the uniform dress </w:t>
      </w:r>
      <w:r>
        <w:rPr>
          <w:b/>
          <w:bCs/>
        </w:rPr>
        <w:t xml:space="preserve">OR </w:t>
      </w:r>
      <w:r>
        <w:t xml:space="preserve">2) A short sleeved </w:t>
      </w:r>
      <w:r w:rsidR="00982334">
        <w:t>black</w:t>
      </w:r>
      <w:r>
        <w:t xml:space="preserve"> uniform top with official Wallace College PN program patch sewn onto the upper right side of the top and black scrub pants or skirt with white socks or white hosiery. No pants with ankle cuffs allowed. Pants dragging the floor and frayed on the cuffs are not allowed due to safety and infection control measures. Short sleeve tee shirts may be worn under tops. White lab jackets (with official Wallace College PN program patch sewn onto the upper</w:t>
      </w:r>
      <w:r>
        <w:rPr>
          <w:spacing w:val="-1"/>
        </w:rPr>
        <w:t xml:space="preserve"> </w:t>
      </w:r>
      <w:r>
        <w:t>left sleeve</w:t>
      </w:r>
      <w:r>
        <w:rPr>
          <w:spacing w:val="-2"/>
        </w:rPr>
        <w:t xml:space="preserve"> </w:t>
      </w:r>
      <w:r>
        <w:t>of</w:t>
      </w:r>
      <w:r>
        <w:rPr>
          <w:spacing w:val="1"/>
        </w:rPr>
        <w:t xml:space="preserve"> </w:t>
      </w:r>
      <w:r>
        <w:t>lab</w:t>
      </w:r>
      <w:r>
        <w:rPr>
          <w:spacing w:val="-4"/>
        </w:rPr>
        <w:t xml:space="preserve"> </w:t>
      </w:r>
      <w:r>
        <w:t>jacket)</w:t>
      </w:r>
      <w:r>
        <w:rPr>
          <w:spacing w:val="-3"/>
        </w:rPr>
        <w:t xml:space="preserve"> </w:t>
      </w:r>
      <w:r>
        <w:t>are</w:t>
      </w:r>
      <w:r>
        <w:rPr>
          <w:spacing w:val="-3"/>
        </w:rPr>
        <w:t xml:space="preserve"> </w:t>
      </w:r>
      <w:r>
        <w:t>permissible.</w:t>
      </w:r>
      <w:r>
        <w:rPr>
          <w:spacing w:val="-1"/>
        </w:rPr>
        <w:t xml:space="preserve"> </w:t>
      </w:r>
      <w:r>
        <w:t>Lab</w:t>
      </w:r>
      <w:r>
        <w:rPr>
          <w:spacing w:val="-1"/>
        </w:rPr>
        <w:t xml:space="preserve"> </w:t>
      </w:r>
      <w:r>
        <w:t>jackets</w:t>
      </w:r>
      <w:r>
        <w:rPr>
          <w:spacing w:val="-3"/>
        </w:rPr>
        <w:t xml:space="preserve"> </w:t>
      </w:r>
      <w:r>
        <w:t>must</w:t>
      </w:r>
      <w:r>
        <w:rPr>
          <w:spacing w:val="-3"/>
        </w:rPr>
        <w:t xml:space="preserve"> </w:t>
      </w:r>
      <w:r>
        <w:t>be</w:t>
      </w:r>
      <w:r>
        <w:rPr>
          <w:spacing w:val="-34"/>
        </w:rPr>
        <w:t xml:space="preserve"> </w:t>
      </w:r>
      <w:r>
        <w:t>below the waist and above the knee in length with wrist-length sleeves. No cuff sleeves allowed.</w:t>
      </w:r>
    </w:p>
    <w:p w14:paraId="511D1395" w14:textId="77777777" w:rsidR="00A114BA" w:rsidRPr="00A114BA" w:rsidRDefault="008F29DA" w:rsidP="00982334">
      <w:pPr>
        <w:pStyle w:val="ListParagraph"/>
        <w:widowControl/>
        <w:numPr>
          <w:ilvl w:val="1"/>
          <w:numId w:val="6"/>
        </w:numPr>
        <w:tabs>
          <w:tab w:val="left" w:pos="1800"/>
          <w:tab w:val="left" w:pos="1890"/>
        </w:tabs>
        <w:spacing w:line="228" w:lineRule="auto"/>
        <w:ind w:left="1710" w:right="727"/>
        <w:rPr>
          <w:rFonts w:eastAsiaTheme="minorHAnsi"/>
          <w:lang w:bidi="ar-SA"/>
        </w:rPr>
      </w:pPr>
      <w:r>
        <w:t xml:space="preserve"> </w:t>
      </w:r>
      <w:r w:rsidR="00982334">
        <w:t>Shoes</w:t>
      </w:r>
      <w:r w:rsidR="00894D47">
        <w:t xml:space="preserve"> must have </w:t>
      </w:r>
      <w:r>
        <w:t>enclosed</w:t>
      </w:r>
      <w:r w:rsidR="00982334">
        <w:rPr>
          <w:rFonts w:eastAsiaTheme="minorHAnsi"/>
          <w:lang w:bidi="ar-SA"/>
        </w:rPr>
        <w:t xml:space="preserve"> </w:t>
      </w:r>
      <w:r>
        <w:t>toes</w:t>
      </w:r>
      <w:r w:rsidR="00894D47">
        <w:t xml:space="preserve"> and heels. No canvas shoes can be</w:t>
      </w:r>
    </w:p>
    <w:p w14:paraId="6718F1D3" w14:textId="638513C4" w:rsidR="00894D47" w:rsidRPr="00982334" w:rsidRDefault="00A114BA" w:rsidP="00A114BA">
      <w:pPr>
        <w:pStyle w:val="ListParagraph"/>
        <w:widowControl/>
        <w:tabs>
          <w:tab w:val="left" w:pos="1800"/>
          <w:tab w:val="left" w:pos="1890"/>
        </w:tabs>
        <w:spacing w:line="228" w:lineRule="auto"/>
        <w:ind w:left="1710" w:right="727" w:firstLine="0"/>
        <w:rPr>
          <w:rFonts w:eastAsiaTheme="minorHAnsi"/>
          <w:lang w:bidi="ar-SA"/>
        </w:rPr>
      </w:pPr>
      <w:r>
        <w:t xml:space="preserve"> </w:t>
      </w:r>
      <w:r w:rsidR="00894D47">
        <w:t>worn.</w:t>
      </w:r>
      <w:r w:rsidR="00982334">
        <w:t xml:space="preserve">  </w:t>
      </w:r>
      <w:r>
        <w:t>Clinical s</w:t>
      </w:r>
      <w:r w:rsidR="00982334">
        <w:t>hoes must be white leather-like shoes.</w:t>
      </w:r>
    </w:p>
    <w:p w14:paraId="44964753" w14:textId="75505E6D" w:rsidR="00894D47" w:rsidRDefault="00894D47" w:rsidP="00894D47">
      <w:pPr>
        <w:pStyle w:val="ListParagraph"/>
        <w:numPr>
          <w:ilvl w:val="1"/>
          <w:numId w:val="6"/>
        </w:numPr>
        <w:tabs>
          <w:tab w:val="left" w:pos="1620"/>
        </w:tabs>
        <w:spacing w:before="6"/>
        <w:ind w:left="1800" w:right="400" w:hanging="360"/>
      </w:pPr>
      <w:r>
        <w:t>A watch with a second hand must be worn. No smart watches allowed. Other jewelry will not be worn, including rings, earrings, bracelets, and necklaces. The ONLY exception is a plain wedding</w:t>
      </w:r>
      <w:r>
        <w:rPr>
          <w:spacing w:val="-15"/>
        </w:rPr>
        <w:t xml:space="preserve"> </w:t>
      </w:r>
      <w:r>
        <w:t>band.</w:t>
      </w:r>
    </w:p>
    <w:p w14:paraId="01F61BA7" w14:textId="77777777" w:rsidR="00945B1A" w:rsidRDefault="007E033E">
      <w:pPr>
        <w:pStyle w:val="ListParagraph"/>
        <w:numPr>
          <w:ilvl w:val="0"/>
          <w:numId w:val="6"/>
        </w:numPr>
        <w:tabs>
          <w:tab w:val="left" w:pos="710"/>
        </w:tabs>
        <w:spacing w:before="1"/>
        <w:ind w:left="710" w:right="1284" w:hanging="370"/>
      </w:pPr>
      <w:r>
        <w:t>All</w:t>
      </w:r>
      <w:r>
        <w:rPr>
          <w:spacing w:val="-7"/>
        </w:rPr>
        <w:t xml:space="preserve"> </w:t>
      </w:r>
      <w:r>
        <w:t>students</w:t>
      </w:r>
      <w:r>
        <w:rPr>
          <w:spacing w:val="-8"/>
        </w:rPr>
        <w:t xml:space="preserve"> </w:t>
      </w:r>
      <w:r>
        <w:t>must</w:t>
      </w:r>
      <w:r>
        <w:rPr>
          <w:spacing w:val="-5"/>
        </w:rPr>
        <w:t xml:space="preserve"> </w:t>
      </w:r>
      <w:r>
        <w:t>bring</w:t>
      </w:r>
      <w:r>
        <w:rPr>
          <w:spacing w:val="-2"/>
        </w:rPr>
        <w:t xml:space="preserve"> </w:t>
      </w:r>
      <w:r>
        <w:t>to</w:t>
      </w:r>
      <w:r>
        <w:rPr>
          <w:spacing w:val="-11"/>
        </w:rPr>
        <w:t xml:space="preserve"> </w:t>
      </w:r>
      <w:r>
        <w:t>clinical</w:t>
      </w:r>
      <w:r>
        <w:rPr>
          <w:spacing w:val="-7"/>
        </w:rPr>
        <w:t xml:space="preserve"> </w:t>
      </w:r>
      <w:r>
        <w:t>the</w:t>
      </w:r>
      <w:r>
        <w:rPr>
          <w:spacing w:val="-10"/>
        </w:rPr>
        <w:t xml:space="preserve"> </w:t>
      </w:r>
      <w:r>
        <w:t>following</w:t>
      </w:r>
      <w:r>
        <w:rPr>
          <w:spacing w:val="-1"/>
        </w:rPr>
        <w:t xml:space="preserve"> </w:t>
      </w:r>
      <w:r>
        <w:t>items:</w:t>
      </w:r>
      <w:r>
        <w:rPr>
          <w:spacing w:val="-7"/>
        </w:rPr>
        <w:t xml:space="preserve"> </w:t>
      </w:r>
      <w:r>
        <w:t>stethoscope,</w:t>
      </w:r>
      <w:r>
        <w:rPr>
          <w:spacing w:val="-2"/>
        </w:rPr>
        <w:t xml:space="preserve"> </w:t>
      </w:r>
      <w:r>
        <w:t>pen</w:t>
      </w:r>
      <w:r>
        <w:rPr>
          <w:spacing w:val="-5"/>
        </w:rPr>
        <w:t xml:space="preserve"> </w:t>
      </w:r>
      <w:r>
        <w:t>light, bandage scissors, pen, and a copy of ALL required medical</w:t>
      </w:r>
      <w:r>
        <w:rPr>
          <w:spacing w:val="-41"/>
        </w:rPr>
        <w:t xml:space="preserve"> </w:t>
      </w:r>
      <w:r>
        <w:t>documents.</w:t>
      </w:r>
    </w:p>
    <w:p w14:paraId="0B1D6786" w14:textId="47D737BE" w:rsidR="003F559E" w:rsidRDefault="007E033E" w:rsidP="004C2B1A">
      <w:pPr>
        <w:pStyle w:val="ListParagraph"/>
        <w:numPr>
          <w:ilvl w:val="0"/>
          <w:numId w:val="6"/>
        </w:numPr>
        <w:tabs>
          <w:tab w:val="left" w:pos="708"/>
        </w:tabs>
        <w:ind w:left="710" w:right="468" w:hanging="370"/>
      </w:pPr>
      <w:r>
        <w:t>To retrieve patient assignment at facility prior to day of clinical activity, uniform, as described</w:t>
      </w:r>
      <w:r>
        <w:rPr>
          <w:spacing w:val="-6"/>
        </w:rPr>
        <w:t xml:space="preserve"> </w:t>
      </w:r>
      <w:r>
        <w:t>above</w:t>
      </w:r>
      <w:r>
        <w:rPr>
          <w:spacing w:val="-5"/>
        </w:rPr>
        <w:t xml:space="preserve"> </w:t>
      </w:r>
      <w:r>
        <w:t>m</w:t>
      </w:r>
      <w:r w:rsidR="00B02A2F">
        <w:t>ust</w:t>
      </w:r>
      <w:r>
        <w:rPr>
          <w:spacing w:val="-7"/>
        </w:rPr>
        <w:t xml:space="preserve"> </w:t>
      </w:r>
      <w:r>
        <w:t>be</w:t>
      </w:r>
      <w:r>
        <w:rPr>
          <w:spacing w:val="-6"/>
        </w:rPr>
        <w:t xml:space="preserve"> </w:t>
      </w:r>
      <w:r>
        <w:t>worn</w:t>
      </w:r>
      <w:r w:rsidR="004C2B1A">
        <w:rPr>
          <w:spacing w:val="-3"/>
        </w:rPr>
        <w:t xml:space="preserve">.  </w:t>
      </w:r>
      <w:r>
        <w:t>Pinning</w:t>
      </w:r>
      <w:r>
        <w:rPr>
          <w:spacing w:val="-5"/>
        </w:rPr>
        <w:t xml:space="preserve"> </w:t>
      </w:r>
      <w:r>
        <w:t>Ceremony</w:t>
      </w:r>
      <w:r>
        <w:rPr>
          <w:spacing w:val="-8"/>
        </w:rPr>
        <w:t xml:space="preserve"> </w:t>
      </w:r>
      <w:r>
        <w:t>attire</w:t>
      </w:r>
      <w:r>
        <w:rPr>
          <w:spacing w:val="-12"/>
        </w:rPr>
        <w:t xml:space="preserve"> </w:t>
      </w:r>
      <w:r>
        <w:t>will</w:t>
      </w:r>
      <w:r>
        <w:rPr>
          <w:spacing w:val="-7"/>
        </w:rPr>
        <w:t xml:space="preserve"> </w:t>
      </w:r>
      <w:r>
        <w:t>abide</w:t>
      </w:r>
      <w:r>
        <w:rPr>
          <w:spacing w:val="-1"/>
        </w:rPr>
        <w:t xml:space="preserve"> </w:t>
      </w:r>
      <w:r>
        <w:t>with</w:t>
      </w:r>
      <w:r>
        <w:rPr>
          <w:spacing w:val="-6"/>
        </w:rPr>
        <w:t xml:space="preserve"> </w:t>
      </w:r>
      <w:r>
        <w:t>the</w:t>
      </w:r>
      <w:r>
        <w:rPr>
          <w:spacing w:val="-8"/>
        </w:rPr>
        <w:t xml:space="preserve"> </w:t>
      </w:r>
      <w:r>
        <w:t>aforementioned</w:t>
      </w:r>
      <w:r>
        <w:rPr>
          <w:spacing w:val="-8"/>
        </w:rPr>
        <w:t xml:space="preserve"> </w:t>
      </w:r>
      <w:r>
        <w:t>rules</w:t>
      </w:r>
      <w:r>
        <w:rPr>
          <w:spacing w:val="-9"/>
        </w:rPr>
        <w:t xml:space="preserve"> </w:t>
      </w:r>
      <w:r>
        <w:t>with</w:t>
      </w:r>
      <w:r>
        <w:rPr>
          <w:spacing w:val="-7"/>
        </w:rPr>
        <w:t xml:space="preserve"> </w:t>
      </w:r>
      <w:r>
        <w:t>the</w:t>
      </w:r>
      <w:r>
        <w:rPr>
          <w:spacing w:val="-11"/>
        </w:rPr>
        <w:t xml:space="preserve"> </w:t>
      </w:r>
      <w:r>
        <w:t>following exceptions:</w:t>
      </w:r>
    </w:p>
    <w:p w14:paraId="3625BB6F" w14:textId="21E8C8F6" w:rsidR="00672219" w:rsidRDefault="008F29DA" w:rsidP="00672219">
      <w:pPr>
        <w:pStyle w:val="ListParagraph"/>
        <w:numPr>
          <w:ilvl w:val="1"/>
          <w:numId w:val="5"/>
        </w:numPr>
        <w:tabs>
          <w:tab w:val="left" w:pos="1440"/>
          <w:tab w:val="left" w:pos="1530"/>
        </w:tabs>
        <w:spacing w:before="4"/>
        <w:ind w:right="667"/>
      </w:pPr>
      <w:r>
        <w:t>Students are required to wear a short sleeved white uniform</w:t>
      </w:r>
    </w:p>
    <w:p w14:paraId="67F9D193" w14:textId="48518C06" w:rsidR="00672219" w:rsidRDefault="008F29DA" w:rsidP="00A114BA">
      <w:pPr>
        <w:pStyle w:val="ListParagraph"/>
        <w:tabs>
          <w:tab w:val="left" w:pos="1440"/>
          <w:tab w:val="left" w:pos="1530"/>
        </w:tabs>
        <w:spacing w:before="4"/>
        <w:ind w:left="1780" w:right="667" w:firstLine="0"/>
      </w:pPr>
      <w:r>
        <w:t>top without the</w:t>
      </w:r>
      <w:r>
        <w:rPr>
          <w:spacing w:val="-3"/>
        </w:rPr>
        <w:t xml:space="preserve"> </w:t>
      </w:r>
      <w:r>
        <w:t>official</w:t>
      </w:r>
      <w:r>
        <w:rPr>
          <w:spacing w:val="-6"/>
        </w:rPr>
        <w:t xml:space="preserve"> </w:t>
      </w:r>
      <w:r>
        <w:t>Wallace</w:t>
      </w:r>
      <w:r>
        <w:rPr>
          <w:spacing w:val="-2"/>
        </w:rPr>
        <w:t xml:space="preserve"> </w:t>
      </w:r>
      <w:r>
        <w:t>College</w:t>
      </w:r>
      <w:r>
        <w:rPr>
          <w:spacing w:val="-1"/>
        </w:rPr>
        <w:t xml:space="preserve"> </w:t>
      </w:r>
      <w:r>
        <w:t>PN</w:t>
      </w:r>
      <w:r>
        <w:rPr>
          <w:spacing w:val="-35"/>
        </w:rPr>
        <w:t xml:space="preserve"> </w:t>
      </w:r>
      <w:r>
        <w:t>program patch and white uniform scrub pants.</w:t>
      </w:r>
      <w:r w:rsidR="00A114BA">
        <w:t xml:space="preserve">  </w:t>
      </w:r>
      <w:r>
        <w:t>No pants with ankle cuffs or joggers</w:t>
      </w:r>
      <w:r w:rsidR="00672219">
        <w:t>.</w:t>
      </w:r>
      <w:r>
        <w:t xml:space="preserve"> allowed.  Students</w:t>
      </w:r>
      <w:r>
        <w:rPr>
          <w:spacing w:val="-4"/>
        </w:rPr>
        <w:t xml:space="preserve"> can </w:t>
      </w:r>
      <w:r>
        <w:t>wear</w:t>
      </w:r>
      <w:r>
        <w:rPr>
          <w:spacing w:val="-1"/>
        </w:rPr>
        <w:t xml:space="preserve"> </w:t>
      </w:r>
      <w:r>
        <w:t>a</w:t>
      </w:r>
      <w:r>
        <w:rPr>
          <w:spacing w:val="-2"/>
        </w:rPr>
        <w:t xml:space="preserve"> </w:t>
      </w:r>
      <w:r>
        <w:t xml:space="preserve">white dress or skirt, with shoes and </w:t>
      </w:r>
      <w:r>
        <w:lastRenderedPageBreak/>
        <w:t>hosiery as described in the policy above</w:t>
      </w:r>
      <w:r w:rsidR="00672219">
        <w:t>.</w:t>
      </w:r>
      <w:r>
        <w:tab/>
      </w:r>
    </w:p>
    <w:p w14:paraId="3607FDEA" w14:textId="54F1E066" w:rsidR="00672219" w:rsidRDefault="003F559E" w:rsidP="00672219">
      <w:pPr>
        <w:pStyle w:val="ListParagraph"/>
        <w:numPr>
          <w:ilvl w:val="1"/>
          <w:numId w:val="5"/>
        </w:numPr>
        <w:tabs>
          <w:tab w:val="left" w:pos="1440"/>
          <w:tab w:val="left" w:pos="1530"/>
        </w:tabs>
        <w:spacing w:before="4"/>
        <w:ind w:right="667"/>
      </w:pPr>
      <w:r>
        <w:t xml:space="preserve"> </w:t>
      </w:r>
      <w:r w:rsidR="007E033E">
        <w:t>No tattoos may be visible, must be covered with flesh-</w:t>
      </w:r>
      <w:r w:rsidR="00672219">
        <w:t>toned covering.</w:t>
      </w:r>
    </w:p>
    <w:p w14:paraId="688CD478" w14:textId="637E2072" w:rsidR="0066423B" w:rsidRDefault="00672219" w:rsidP="00672219">
      <w:pPr>
        <w:pStyle w:val="ListParagraph"/>
        <w:numPr>
          <w:ilvl w:val="1"/>
          <w:numId w:val="5"/>
        </w:numPr>
        <w:tabs>
          <w:tab w:val="left" w:pos="1440"/>
          <w:tab w:val="left" w:pos="1530"/>
        </w:tabs>
        <w:spacing w:before="4"/>
        <w:ind w:right="667"/>
      </w:pPr>
      <w:r>
        <w:t>S</w:t>
      </w:r>
      <w:r w:rsidR="0066423B">
        <w:t>hoes must be white leather-like shoes. They must have enclosed toes and heels. No tennis or canvas shoes can be</w:t>
      </w:r>
      <w:r w:rsidR="0066423B" w:rsidRPr="00672219">
        <w:rPr>
          <w:spacing w:val="-14"/>
        </w:rPr>
        <w:t xml:space="preserve"> </w:t>
      </w:r>
      <w:r w:rsidR="0066423B">
        <w:t>worn.</w:t>
      </w:r>
    </w:p>
    <w:p w14:paraId="01F61BAF" w14:textId="77777777" w:rsidR="00945B1A" w:rsidRDefault="00945B1A">
      <w:pPr>
        <w:pStyle w:val="BodyText"/>
        <w:spacing w:before="7"/>
        <w:rPr>
          <w:sz w:val="20"/>
        </w:rPr>
      </w:pPr>
    </w:p>
    <w:p w14:paraId="01F61BB0" w14:textId="3C7FA5C7" w:rsidR="00945B1A" w:rsidRDefault="007E033E">
      <w:pPr>
        <w:pStyle w:val="BodyText"/>
        <w:ind w:left="340" w:right="358"/>
      </w:pPr>
      <w:r>
        <w:t>Students who fail to meet these guidelines will be considered unsatisfactory and may not be allowed to participate in activities for that day.</w:t>
      </w:r>
    </w:p>
    <w:p w14:paraId="01F61BB1" w14:textId="77777777" w:rsidR="00945B1A" w:rsidRDefault="00945B1A">
      <w:pPr>
        <w:pStyle w:val="BodyText"/>
        <w:spacing w:before="11"/>
        <w:rPr>
          <w:sz w:val="21"/>
        </w:rPr>
      </w:pPr>
    </w:p>
    <w:p w14:paraId="01F61BB2" w14:textId="77777777" w:rsidR="00945B1A" w:rsidRDefault="007E033E">
      <w:pPr>
        <w:pStyle w:val="Heading2"/>
        <w:ind w:right="0"/>
        <w:jc w:val="left"/>
        <w:rPr>
          <w:u w:val="none"/>
        </w:rPr>
      </w:pPr>
      <w:r>
        <w:rPr>
          <w:u w:val="thick"/>
        </w:rPr>
        <w:t>Classroom Uniforms</w:t>
      </w:r>
    </w:p>
    <w:p w14:paraId="01F61BB3" w14:textId="77777777" w:rsidR="00945B1A" w:rsidRDefault="00945B1A">
      <w:pPr>
        <w:pStyle w:val="BodyText"/>
        <w:spacing w:before="10"/>
        <w:rPr>
          <w:b/>
          <w:sz w:val="13"/>
        </w:rPr>
      </w:pPr>
    </w:p>
    <w:p w14:paraId="01F61BB4" w14:textId="77777777" w:rsidR="00945B1A" w:rsidRDefault="007E033E">
      <w:pPr>
        <w:pStyle w:val="BodyText"/>
        <w:spacing w:before="94" w:line="480" w:lineRule="auto"/>
        <w:ind w:left="340" w:right="1361"/>
      </w:pPr>
      <w:r>
        <w:t>Students are required to be in class uniform for all campus class/lab meetings. The PN classroom uniform will consist of the following:</w:t>
      </w:r>
    </w:p>
    <w:p w14:paraId="01F61BB5" w14:textId="27251FE0" w:rsidR="00945B1A" w:rsidRDefault="007E033E">
      <w:pPr>
        <w:pStyle w:val="ListParagraph"/>
        <w:numPr>
          <w:ilvl w:val="0"/>
          <w:numId w:val="4"/>
        </w:numPr>
        <w:tabs>
          <w:tab w:val="left" w:pos="959"/>
          <w:tab w:val="left" w:pos="960"/>
        </w:tabs>
        <w:spacing w:before="10" w:line="235" w:lineRule="auto"/>
        <w:ind w:right="782"/>
      </w:pPr>
      <w:r>
        <w:t>Black scrub top and black scrub pant</w:t>
      </w:r>
      <w:r w:rsidR="008F29DA">
        <w:t xml:space="preserve"> or skirt hemmed to length below the knee. </w:t>
      </w:r>
      <w:r>
        <w:t xml:space="preserve"> A black, long sleeve shirt may be worn under scrub</w:t>
      </w:r>
      <w:r>
        <w:rPr>
          <w:spacing w:val="-2"/>
        </w:rPr>
        <w:t xml:space="preserve"> </w:t>
      </w:r>
      <w:r>
        <w:t>top.</w:t>
      </w:r>
    </w:p>
    <w:p w14:paraId="01F61BB6" w14:textId="77777777" w:rsidR="00945B1A" w:rsidRDefault="00945B1A">
      <w:pPr>
        <w:pStyle w:val="BodyText"/>
        <w:spacing w:before="3"/>
      </w:pPr>
    </w:p>
    <w:p w14:paraId="01F61BB7" w14:textId="77777777" w:rsidR="00945B1A" w:rsidRDefault="007E033E">
      <w:pPr>
        <w:pStyle w:val="ListParagraph"/>
        <w:numPr>
          <w:ilvl w:val="0"/>
          <w:numId w:val="4"/>
        </w:numPr>
        <w:tabs>
          <w:tab w:val="left" w:pos="959"/>
          <w:tab w:val="left" w:pos="960"/>
        </w:tabs>
        <w:spacing w:line="237" w:lineRule="auto"/>
        <w:ind w:right="405"/>
      </w:pPr>
      <w:r>
        <w:t>An</w:t>
      </w:r>
      <w:r>
        <w:rPr>
          <w:spacing w:val="-3"/>
        </w:rPr>
        <w:t xml:space="preserve"> </w:t>
      </w:r>
      <w:r>
        <w:t>official</w:t>
      </w:r>
      <w:r>
        <w:rPr>
          <w:spacing w:val="-15"/>
        </w:rPr>
        <w:t xml:space="preserve"> </w:t>
      </w:r>
      <w:r>
        <w:t>Wallace</w:t>
      </w:r>
      <w:r>
        <w:rPr>
          <w:spacing w:val="-6"/>
        </w:rPr>
        <w:t xml:space="preserve"> </w:t>
      </w:r>
      <w:r>
        <w:t>College</w:t>
      </w:r>
      <w:r>
        <w:rPr>
          <w:spacing w:val="-5"/>
        </w:rPr>
        <w:t xml:space="preserve"> </w:t>
      </w:r>
      <w:r>
        <w:t>PN</w:t>
      </w:r>
      <w:r>
        <w:rPr>
          <w:spacing w:val="-3"/>
        </w:rPr>
        <w:t xml:space="preserve"> </w:t>
      </w:r>
      <w:r>
        <w:t>program</w:t>
      </w:r>
      <w:r>
        <w:rPr>
          <w:spacing w:val="-1"/>
        </w:rPr>
        <w:t xml:space="preserve"> </w:t>
      </w:r>
      <w:r>
        <w:t>patch</w:t>
      </w:r>
      <w:r>
        <w:rPr>
          <w:spacing w:val="-1"/>
        </w:rPr>
        <w:t xml:space="preserve"> </w:t>
      </w:r>
      <w:r>
        <w:t>is</w:t>
      </w:r>
      <w:r>
        <w:rPr>
          <w:spacing w:val="-7"/>
        </w:rPr>
        <w:t xml:space="preserve"> </w:t>
      </w:r>
      <w:r>
        <w:t>required</w:t>
      </w:r>
      <w:r>
        <w:rPr>
          <w:spacing w:val="-8"/>
        </w:rPr>
        <w:t xml:space="preserve"> </w:t>
      </w:r>
      <w:r>
        <w:t>to</w:t>
      </w:r>
      <w:r>
        <w:rPr>
          <w:spacing w:val="-4"/>
        </w:rPr>
        <w:t xml:space="preserve"> </w:t>
      </w:r>
      <w:r>
        <w:t>be</w:t>
      </w:r>
      <w:r>
        <w:rPr>
          <w:spacing w:val="-8"/>
        </w:rPr>
        <w:t xml:space="preserve"> </w:t>
      </w:r>
      <w:r>
        <w:t>sewn onto</w:t>
      </w:r>
      <w:r>
        <w:rPr>
          <w:spacing w:val="-7"/>
        </w:rPr>
        <w:t xml:space="preserve"> </w:t>
      </w:r>
      <w:r>
        <w:t>the</w:t>
      </w:r>
      <w:r>
        <w:rPr>
          <w:spacing w:val="-7"/>
        </w:rPr>
        <w:t xml:space="preserve"> </w:t>
      </w:r>
      <w:r>
        <w:t>front upper right chest area of the</w:t>
      </w:r>
      <w:r>
        <w:rPr>
          <w:spacing w:val="-9"/>
        </w:rPr>
        <w:t xml:space="preserve"> </w:t>
      </w:r>
      <w:r>
        <w:t>top.</w:t>
      </w:r>
    </w:p>
    <w:p w14:paraId="01F61BB8" w14:textId="77777777" w:rsidR="00945B1A" w:rsidRDefault="00945B1A">
      <w:pPr>
        <w:pStyle w:val="BodyText"/>
        <w:spacing w:before="9"/>
        <w:rPr>
          <w:sz w:val="21"/>
        </w:rPr>
      </w:pPr>
    </w:p>
    <w:p w14:paraId="01F61BB9" w14:textId="77777777" w:rsidR="00945B1A" w:rsidRDefault="007E033E">
      <w:pPr>
        <w:pStyle w:val="ListParagraph"/>
        <w:numPr>
          <w:ilvl w:val="0"/>
          <w:numId w:val="4"/>
        </w:numPr>
        <w:tabs>
          <w:tab w:val="left" w:pos="959"/>
          <w:tab w:val="left" w:pos="960"/>
        </w:tabs>
        <w:spacing w:line="237" w:lineRule="auto"/>
        <w:ind w:right="1088"/>
      </w:pPr>
      <w:r>
        <w:t>No</w:t>
      </w:r>
      <w:r>
        <w:rPr>
          <w:spacing w:val="-6"/>
        </w:rPr>
        <w:t xml:space="preserve"> </w:t>
      </w:r>
      <w:r>
        <w:t>certain</w:t>
      </w:r>
      <w:r>
        <w:rPr>
          <w:spacing w:val="-6"/>
        </w:rPr>
        <w:t xml:space="preserve"> </w:t>
      </w:r>
      <w:r>
        <w:t>brand</w:t>
      </w:r>
      <w:r>
        <w:rPr>
          <w:spacing w:val="-7"/>
        </w:rPr>
        <w:t xml:space="preserve"> </w:t>
      </w:r>
      <w:r>
        <w:t>is</w:t>
      </w:r>
      <w:r>
        <w:rPr>
          <w:spacing w:val="-8"/>
        </w:rPr>
        <w:t xml:space="preserve"> </w:t>
      </w:r>
      <w:r>
        <w:t>required,</w:t>
      </w:r>
      <w:r>
        <w:rPr>
          <w:spacing w:val="-5"/>
        </w:rPr>
        <w:t xml:space="preserve"> </w:t>
      </w:r>
      <w:r>
        <w:t>but</w:t>
      </w:r>
      <w:r>
        <w:rPr>
          <w:spacing w:val="-6"/>
        </w:rPr>
        <w:t xml:space="preserve"> </w:t>
      </w:r>
      <w:r>
        <w:t>the</w:t>
      </w:r>
      <w:r>
        <w:rPr>
          <w:spacing w:val="-9"/>
        </w:rPr>
        <w:t xml:space="preserve"> </w:t>
      </w:r>
      <w:r>
        <w:t>student</w:t>
      </w:r>
      <w:r>
        <w:rPr>
          <w:spacing w:val="-5"/>
        </w:rPr>
        <w:t xml:space="preserve"> </w:t>
      </w:r>
      <w:r>
        <w:t>should</w:t>
      </w:r>
      <w:r>
        <w:rPr>
          <w:spacing w:val="-3"/>
        </w:rPr>
        <w:t xml:space="preserve"> </w:t>
      </w:r>
      <w:r>
        <w:t>have</w:t>
      </w:r>
      <w:r>
        <w:rPr>
          <w:spacing w:val="-6"/>
        </w:rPr>
        <w:t xml:space="preserve"> </w:t>
      </w:r>
      <w:r>
        <w:t>matching</w:t>
      </w:r>
      <w:r>
        <w:rPr>
          <w:spacing w:val="-9"/>
        </w:rPr>
        <w:t xml:space="preserve"> </w:t>
      </w:r>
      <w:r>
        <w:t>“shades of black” in purchased</w:t>
      </w:r>
      <w:r>
        <w:rPr>
          <w:spacing w:val="1"/>
        </w:rPr>
        <w:t xml:space="preserve"> </w:t>
      </w:r>
      <w:r>
        <w:t>brand.</w:t>
      </w:r>
    </w:p>
    <w:p w14:paraId="01F61BBA" w14:textId="77777777" w:rsidR="00945B1A" w:rsidRDefault="00945B1A">
      <w:pPr>
        <w:pStyle w:val="BodyText"/>
        <w:spacing w:before="3"/>
        <w:rPr>
          <w:sz w:val="28"/>
        </w:rPr>
      </w:pPr>
    </w:p>
    <w:p w14:paraId="01F61BBB" w14:textId="77777777" w:rsidR="00945B1A" w:rsidRDefault="007E033E">
      <w:pPr>
        <w:pStyle w:val="ListParagraph"/>
        <w:numPr>
          <w:ilvl w:val="0"/>
          <w:numId w:val="4"/>
        </w:numPr>
        <w:tabs>
          <w:tab w:val="left" w:pos="959"/>
          <w:tab w:val="left" w:pos="960"/>
        </w:tabs>
        <w:spacing w:before="1"/>
        <w:ind w:hanging="361"/>
      </w:pPr>
      <w:r>
        <w:t>Shoes must have enclosed toes and</w:t>
      </w:r>
      <w:r>
        <w:rPr>
          <w:spacing w:val="-1"/>
        </w:rPr>
        <w:t xml:space="preserve"> </w:t>
      </w:r>
      <w:r>
        <w:t>heels.</w:t>
      </w:r>
    </w:p>
    <w:p w14:paraId="01F61BBC" w14:textId="77777777" w:rsidR="00945B1A" w:rsidRDefault="00945B1A">
      <w:pPr>
        <w:pStyle w:val="BodyText"/>
        <w:spacing w:before="5"/>
        <w:rPr>
          <w:sz w:val="21"/>
        </w:rPr>
      </w:pPr>
    </w:p>
    <w:p w14:paraId="01F61BBD" w14:textId="77777777" w:rsidR="00945B1A" w:rsidRDefault="007E033E">
      <w:pPr>
        <w:pStyle w:val="BodyText"/>
        <w:spacing w:before="1"/>
        <w:ind w:left="340" w:right="541"/>
      </w:pPr>
      <w:r>
        <w:t>Students who fail to meet these guidelines will be considered in violation of the uniform guidelines and will not be allowed to attend class and/or lab activities until the proper uniform is being worn.</w:t>
      </w:r>
    </w:p>
    <w:p w14:paraId="01F61BBE" w14:textId="77777777" w:rsidR="00945B1A" w:rsidRDefault="00945B1A">
      <w:pPr>
        <w:pStyle w:val="BodyText"/>
        <w:spacing w:before="9"/>
        <w:rPr>
          <w:sz w:val="21"/>
        </w:rPr>
      </w:pPr>
    </w:p>
    <w:p w14:paraId="01F61BBF" w14:textId="77777777" w:rsidR="00945B1A" w:rsidRDefault="007E033E">
      <w:pPr>
        <w:pStyle w:val="Heading2"/>
        <w:spacing w:before="1"/>
        <w:ind w:left="186"/>
        <w:rPr>
          <w:u w:val="none"/>
        </w:rPr>
      </w:pPr>
      <w:bookmarkStart w:id="25" w:name="_bookmark24"/>
      <w:bookmarkEnd w:id="25"/>
      <w:r>
        <w:rPr>
          <w:u w:val="thick"/>
        </w:rPr>
        <w:t>Confidentiality</w:t>
      </w:r>
    </w:p>
    <w:p w14:paraId="01F61BC0" w14:textId="77777777" w:rsidR="00945B1A" w:rsidRDefault="00945B1A">
      <w:pPr>
        <w:pStyle w:val="BodyText"/>
        <w:spacing w:before="10"/>
        <w:rPr>
          <w:b/>
          <w:sz w:val="13"/>
        </w:rPr>
      </w:pPr>
    </w:p>
    <w:p w14:paraId="01F61BC3" w14:textId="40E2651E" w:rsidR="00945B1A" w:rsidRDefault="007E033E" w:rsidP="00672219">
      <w:pPr>
        <w:pStyle w:val="BodyText"/>
        <w:spacing w:before="94"/>
        <w:ind w:left="340" w:right="456"/>
      </w:pPr>
      <w:r>
        <w:t>Students will, in the course of clinical assignments, be exposed to information regarding clients, hospitals, physicians, staff, and others. All such information must be considered confidential and will not, under any circumstances, be discussed with anyone except in the line of duty.</w:t>
      </w:r>
      <w:r w:rsidR="00A114BA">
        <w:t xml:space="preserve">  </w:t>
      </w:r>
      <w:r>
        <w:t>A client’s condition may not be discussed with the client, staff, students, or any other persons not directly concerned with the care of the client. Only the physician, directors or supervisors of nursing services, or administration are authorized to discuss the condition of the client with others.</w:t>
      </w:r>
    </w:p>
    <w:p w14:paraId="01F61BC4" w14:textId="77777777" w:rsidR="00945B1A" w:rsidRDefault="00945B1A">
      <w:pPr>
        <w:pStyle w:val="BodyText"/>
        <w:spacing w:before="6"/>
        <w:rPr>
          <w:sz w:val="21"/>
        </w:rPr>
      </w:pPr>
    </w:p>
    <w:p w14:paraId="01F61BC5" w14:textId="77777777" w:rsidR="00945B1A" w:rsidRDefault="007E033E">
      <w:pPr>
        <w:pStyle w:val="BodyText"/>
        <w:ind w:left="340" w:right="1383"/>
        <w:jc w:val="both"/>
      </w:pPr>
      <w:r>
        <w:t>All students enrolled in the PN program are required to sign a “Clinical Agency Confidentiality”</w:t>
      </w:r>
      <w:r>
        <w:rPr>
          <w:spacing w:val="-5"/>
        </w:rPr>
        <w:t xml:space="preserve"> </w:t>
      </w:r>
      <w:r>
        <w:t>form.</w:t>
      </w:r>
      <w:r>
        <w:rPr>
          <w:spacing w:val="-7"/>
        </w:rPr>
        <w:t xml:space="preserve"> </w:t>
      </w:r>
      <w:r>
        <w:t>This</w:t>
      </w:r>
      <w:r>
        <w:rPr>
          <w:spacing w:val="-6"/>
        </w:rPr>
        <w:t xml:space="preserve"> </w:t>
      </w:r>
      <w:r>
        <w:t>form</w:t>
      </w:r>
      <w:r>
        <w:rPr>
          <w:spacing w:val="-4"/>
        </w:rPr>
        <w:t xml:space="preserve"> </w:t>
      </w:r>
      <w:r>
        <w:t>covers</w:t>
      </w:r>
      <w:r>
        <w:rPr>
          <w:spacing w:val="-5"/>
        </w:rPr>
        <w:t xml:space="preserve"> </w:t>
      </w:r>
      <w:r>
        <w:t>confidentiality</w:t>
      </w:r>
      <w:r>
        <w:rPr>
          <w:spacing w:val="-6"/>
        </w:rPr>
        <w:t xml:space="preserve"> </w:t>
      </w:r>
      <w:r>
        <w:t>and</w:t>
      </w:r>
      <w:r>
        <w:rPr>
          <w:spacing w:val="-3"/>
        </w:rPr>
        <w:t xml:space="preserve"> </w:t>
      </w:r>
      <w:r>
        <w:t>the</w:t>
      </w:r>
      <w:r>
        <w:rPr>
          <w:spacing w:val="-4"/>
        </w:rPr>
        <w:t xml:space="preserve"> </w:t>
      </w:r>
      <w:r>
        <w:t>Health</w:t>
      </w:r>
      <w:r>
        <w:rPr>
          <w:spacing w:val="-6"/>
        </w:rPr>
        <w:t xml:space="preserve"> </w:t>
      </w:r>
      <w:r>
        <w:t>Insurance Portability and Accountability Act (HIPAA) rules and</w:t>
      </w:r>
      <w:r>
        <w:rPr>
          <w:spacing w:val="-7"/>
        </w:rPr>
        <w:t xml:space="preserve"> </w:t>
      </w:r>
      <w:r>
        <w:t>regulations.</w:t>
      </w:r>
    </w:p>
    <w:p w14:paraId="01F61BC6" w14:textId="77777777" w:rsidR="00945B1A" w:rsidRDefault="00945B1A">
      <w:pPr>
        <w:pStyle w:val="BodyText"/>
        <w:spacing w:before="1"/>
      </w:pPr>
    </w:p>
    <w:p w14:paraId="01F61BC7" w14:textId="77777777" w:rsidR="00945B1A" w:rsidRDefault="007E033E">
      <w:pPr>
        <w:pStyle w:val="Heading2"/>
        <w:ind w:left="509" w:right="1049"/>
        <w:rPr>
          <w:u w:val="none"/>
        </w:rPr>
      </w:pPr>
      <w:bookmarkStart w:id="26" w:name="_TOC_250000"/>
      <w:bookmarkEnd w:id="26"/>
      <w:r>
        <w:rPr>
          <w:u w:val="thick"/>
        </w:rPr>
        <w:t>Apprenticeship Program</w:t>
      </w:r>
    </w:p>
    <w:p w14:paraId="01F61BC8" w14:textId="77777777" w:rsidR="00945B1A" w:rsidRDefault="00945B1A">
      <w:pPr>
        <w:pStyle w:val="BodyText"/>
        <w:spacing w:before="2"/>
        <w:rPr>
          <w:b/>
          <w:sz w:val="16"/>
        </w:rPr>
      </w:pPr>
    </w:p>
    <w:p w14:paraId="01F61BC9" w14:textId="77777777" w:rsidR="00945B1A" w:rsidRDefault="007E033E">
      <w:pPr>
        <w:spacing w:before="94"/>
        <w:ind w:left="100" w:right="675"/>
        <w:rPr>
          <w:b/>
        </w:rPr>
      </w:pPr>
      <w:r>
        <w:rPr>
          <w:b/>
        </w:rPr>
        <w:t>The nursing Apprenticeship program provides participants the ability to work and receive pay while advancing their learning.</w:t>
      </w:r>
    </w:p>
    <w:p w14:paraId="01F61BCA" w14:textId="77777777" w:rsidR="00945B1A" w:rsidRDefault="00945B1A">
      <w:pPr>
        <w:pStyle w:val="BodyText"/>
        <w:spacing w:before="6"/>
        <w:rPr>
          <w:b/>
          <w:sz w:val="24"/>
        </w:rPr>
      </w:pPr>
    </w:p>
    <w:p w14:paraId="01F61BCB" w14:textId="77777777" w:rsidR="00945B1A" w:rsidRDefault="007E033E">
      <w:pPr>
        <w:ind w:left="100"/>
        <w:rPr>
          <w:i/>
        </w:rPr>
      </w:pPr>
      <w:r>
        <w:rPr>
          <w:i/>
        </w:rPr>
        <w:t>The following is information regarding application to an apprenticeship:</w:t>
      </w:r>
    </w:p>
    <w:p w14:paraId="01F61BCC" w14:textId="77777777" w:rsidR="00945B1A" w:rsidRDefault="00945B1A">
      <w:pPr>
        <w:pStyle w:val="BodyText"/>
        <w:spacing w:before="4"/>
        <w:rPr>
          <w:i/>
          <w:sz w:val="24"/>
        </w:rPr>
      </w:pPr>
    </w:p>
    <w:p w14:paraId="01F61BCD" w14:textId="77777777" w:rsidR="00945B1A" w:rsidRDefault="007E033E">
      <w:pPr>
        <w:pStyle w:val="ListParagraph"/>
        <w:numPr>
          <w:ilvl w:val="0"/>
          <w:numId w:val="3"/>
        </w:numPr>
        <w:tabs>
          <w:tab w:val="left" w:pos="821"/>
        </w:tabs>
        <w:spacing w:line="252" w:lineRule="exact"/>
        <w:ind w:hanging="361"/>
      </w:pPr>
      <w:r>
        <w:t>Must be an active, current student of Wallace Community</w:t>
      </w:r>
      <w:r>
        <w:rPr>
          <w:spacing w:val="-8"/>
        </w:rPr>
        <w:t xml:space="preserve"> </w:t>
      </w:r>
      <w:r>
        <w:t>College.</w:t>
      </w:r>
    </w:p>
    <w:p w14:paraId="01F61BCE" w14:textId="77777777" w:rsidR="00945B1A" w:rsidRDefault="007E033E">
      <w:pPr>
        <w:pStyle w:val="ListParagraph"/>
        <w:numPr>
          <w:ilvl w:val="0"/>
          <w:numId w:val="3"/>
        </w:numPr>
        <w:tabs>
          <w:tab w:val="left" w:pos="821"/>
        </w:tabs>
        <w:ind w:right="202"/>
      </w:pPr>
      <w:r>
        <w:t xml:space="preserve">Submit a Wallace Community College nursing program application during appropriate </w:t>
      </w:r>
      <w:r>
        <w:lastRenderedPageBreak/>
        <w:t>application periods and be accepted to the Practical Nursing</w:t>
      </w:r>
      <w:r>
        <w:rPr>
          <w:spacing w:val="-11"/>
        </w:rPr>
        <w:t xml:space="preserve"> </w:t>
      </w:r>
      <w:r>
        <w:t>program.</w:t>
      </w:r>
    </w:p>
    <w:p w14:paraId="01F61BCF" w14:textId="77777777" w:rsidR="00945B1A" w:rsidRDefault="007E033E">
      <w:pPr>
        <w:pStyle w:val="ListParagraph"/>
        <w:numPr>
          <w:ilvl w:val="0"/>
          <w:numId w:val="3"/>
        </w:numPr>
        <w:tabs>
          <w:tab w:val="left" w:pos="821"/>
        </w:tabs>
        <w:ind w:right="264"/>
      </w:pPr>
      <w:r>
        <w:t>Students accepted into a Wallace Community College Nursing Program are</w:t>
      </w:r>
      <w:r>
        <w:rPr>
          <w:spacing w:val="-26"/>
        </w:rPr>
        <w:t xml:space="preserve"> </w:t>
      </w:r>
      <w:r>
        <w:t>provided the opportunity to submit an apprenticeship</w:t>
      </w:r>
      <w:r>
        <w:rPr>
          <w:spacing w:val="-7"/>
        </w:rPr>
        <w:t xml:space="preserve"> </w:t>
      </w:r>
      <w:r>
        <w:t>application.</w:t>
      </w:r>
    </w:p>
    <w:p w14:paraId="01F61BD0" w14:textId="77777777" w:rsidR="00945B1A" w:rsidRDefault="007E033E">
      <w:pPr>
        <w:pStyle w:val="ListParagraph"/>
        <w:numPr>
          <w:ilvl w:val="0"/>
          <w:numId w:val="3"/>
        </w:numPr>
        <w:tabs>
          <w:tab w:val="left" w:pos="821"/>
        </w:tabs>
        <w:ind w:right="372"/>
      </w:pPr>
      <w:r>
        <w:t>A list of students who meet the minimum qualifications for apprenticeship is given to participating healthcare</w:t>
      </w:r>
      <w:r>
        <w:rPr>
          <w:spacing w:val="-3"/>
        </w:rPr>
        <w:t xml:space="preserve"> </w:t>
      </w:r>
      <w:r>
        <w:t>facilities.</w:t>
      </w:r>
    </w:p>
    <w:p w14:paraId="01F61BD1" w14:textId="77777777" w:rsidR="00945B1A" w:rsidRDefault="007E033E">
      <w:pPr>
        <w:pStyle w:val="ListParagraph"/>
        <w:numPr>
          <w:ilvl w:val="0"/>
          <w:numId w:val="3"/>
        </w:numPr>
        <w:tabs>
          <w:tab w:val="left" w:pos="821"/>
        </w:tabs>
        <w:ind w:right="287"/>
      </w:pPr>
      <w:r>
        <w:t>From that list, participating healthcare facilities select and hire apprentices, based on the number of open positions they have available. Current employees may be selected for the apprenticeship. All apprentices sign an apprenticeship</w:t>
      </w:r>
      <w:r>
        <w:rPr>
          <w:spacing w:val="-18"/>
        </w:rPr>
        <w:t xml:space="preserve"> </w:t>
      </w:r>
      <w:r>
        <w:t>agreement.</w:t>
      </w:r>
    </w:p>
    <w:p w14:paraId="01F61BD2" w14:textId="77777777" w:rsidR="00945B1A" w:rsidRDefault="007E033E">
      <w:pPr>
        <w:pStyle w:val="ListParagraph"/>
        <w:numPr>
          <w:ilvl w:val="0"/>
          <w:numId w:val="3"/>
        </w:numPr>
        <w:tabs>
          <w:tab w:val="left" w:pos="821"/>
        </w:tabs>
        <w:ind w:right="299"/>
      </w:pPr>
      <w:r>
        <w:t>Student apprentices must commit to working for on the job learning at the healthcare facility during the nursing program. Included in working days are clinical days students are performing for nursing program clinical</w:t>
      </w:r>
      <w:r>
        <w:rPr>
          <w:spacing w:val="-6"/>
        </w:rPr>
        <w:t xml:space="preserve"> </w:t>
      </w:r>
      <w:r>
        <w:t>requirements.</w:t>
      </w:r>
    </w:p>
    <w:p w14:paraId="01F61BD3" w14:textId="77777777" w:rsidR="00945B1A" w:rsidRDefault="007E033E">
      <w:pPr>
        <w:pStyle w:val="ListParagraph"/>
        <w:numPr>
          <w:ilvl w:val="0"/>
          <w:numId w:val="3"/>
        </w:numPr>
        <w:tabs>
          <w:tab w:val="left" w:pos="821"/>
        </w:tabs>
        <w:ind w:right="471"/>
      </w:pPr>
      <w:r>
        <w:t>Student apprentices must apply to the Alabama Board of Nursing for an apprentice permit.</w:t>
      </w:r>
    </w:p>
    <w:p w14:paraId="01F61BD4" w14:textId="77777777" w:rsidR="00945B1A" w:rsidRDefault="007E033E">
      <w:pPr>
        <w:pStyle w:val="ListParagraph"/>
        <w:numPr>
          <w:ilvl w:val="0"/>
          <w:numId w:val="3"/>
        </w:numPr>
        <w:tabs>
          <w:tab w:val="left" w:pos="821"/>
        </w:tabs>
        <w:ind w:right="297"/>
      </w:pPr>
      <w:r>
        <w:t>Student apprentices are not paid for on-campus classes, labs, or simulation. Student apprentices are paid for clinical hours, not to include</w:t>
      </w:r>
      <w:r>
        <w:rPr>
          <w:spacing w:val="-8"/>
        </w:rPr>
        <w:t xml:space="preserve"> </w:t>
      </w:r>
      <w:r>
        <w:t>simulation.</w:t>
      </w:r>
    </w:p>
    <w:p w14:paraId="01F61BD5" w14:textId="77777777" w:rsidR="00945B1A" w:rsidRDefault="007E033E">
      <w:pPr>
        <w:pStyle w:val="ListParagraph"/>
        <w:numPr>
          <w:ilvl w:val="0"/>
          <w:numId w:val="3"/>
        </w:numPr>
        <w:tabs>
          <w:tab w:val="left" w:pos="821"/>
        </w:tabs>
        <w:spacing w:before="1"/>
        <w:ind w:right="432"/>
        <w:jc w:val="both"/>
      </w:pPr>
      <w:r>
        <w:t>Student apprentices will work one on one with a licensed nurse from the healthcare facility. Students will be held accountable to the same clinical requirements as non- apprentice students in the</w:t>
      </w:r>
      <w:r>
        <w:rPr>
          <w:spacing w:val="-4"/>
        </w:rPr>
        <w:t xml:space="preserve"> </w:t>
      </w:r>
      <w:r>
        <w:t>program.</w:t>
      </w:r>
    </w:p>
    <w:p w14:paraId="01F61BD6" w14:textId="77777777" w:rsidR="00945B1A" w:rsidRDefault="007E033E">
      <w:pPr>
        <w:pStyle w:val="ListParagraph"/>
        <w:numPr>
          <w:ilvl w:val="0"/>
          <w:numId w:val="3"/>
        </w:numPr>
        <w:tabs>
          <w:tab w:val="left" w:pos="821"/>
        </w:tabs>
        <w:spacing w:line="252" w:lineRule="exact"/>
        <w:ind w:hanging="361"/>
        <w:jc w:val="both"/>
      </w:pPr>
      <w:r>
        <w:t>Nursing Program applications are posted on the Wallace Community College</w:t>
      </w:r>
      <w:r>
        <w:rPr>
          <w:spacing w:val="-26"/>
        </w:rPr>
        <w:t xml:space="preserve"> </w:t>
      </w:r>
      <w:r>
        <w:t>website.</w:t>
      </w:r>
    </w:p>
    <w:p w14:paraId="01F61BD7" w14:textId="77777777" w:rsidR="00945B1A" w:rsidRDefault="00945B1A">
      <w:pPr>
        <w:pStyle w:val="BodyText"/>
        <w:spacing w:before="4"/>
        <w:rPr>
          <w:sz w:val="24"/>
        </w:rPr>
      </w:pPr>
    </w:p>
    <w:p w14:paraId="01F61BD8" w14:textId="7378FE60" w:rsidR="00945B1A" w:rsidRDefault="007E033E">
      <w:pPr>
        <w:pStyle w:val="Heading1"/>
        <w:ind w:left="100" w:right="419"/>
      </w:pPr>
      <w:r>
        <w:t>For more information, please contact Martha Compton, Career and Technical Associate Dean: 334-556-6822 o</w:t>
      </w:r>
      <w:hyperlink r:id="rId27">
        <w:r>
          <w:t>r mcompton@wallace.edu</w:t>
        </w:r>
      </w:hyperlink>
      <w:r w:rsidR="00672219">
        <w:t>.</w:t>
      </w:r>
    </w:p>
    <w:p w14:paraId="01F61BD9" w14:textId="77777777" w:rsidR="00945B1A" w:rsidRDefault="00945B1A">
      <w:pPr>
        <w:pStyle w:val="BodyText"/>
        <w:rPr>
          <w:sz w:val="26"/>
        </w:rPr>
      </w:pPr>
    </w:p>
    <w:p w14:paraId="01F61BDA" w14:textId="77777777" w:rsidR="00945B1A" w:rsidRDefault="00945B1A">
      <w:pPr>
        <w:pStyle w:val="BodyText"/>
        <w:spacing w:before="4"/>
        <w:rPr>
          <w:sz w:val="20"/>
        </w:rPr>
      </w:pPr>
    </w:p>
    <w:p w14:paraId="01F61BDB" w14:textId="77777777" w:rsidR="00945B1A" w:rsidRDefault="007E033E">
      <w:pPr>
        <w:pStyle w:val="Heading2"/>
        <w:ind w:left="190"/>
        <w:rPr>
          <w:u w:val="none"/>
        </w:rPr>
      </w:pPr>
      <w:bookmarkStart w:id="27" w:name="_bookmark25"/>
      <w:bookmarkEnd w:id="27"/>
      <w:r>
        <w:rPr>
          <w:u w:val="thick"/>
        </w:rPr>
        <w:t>No Compensation</w:t>
      </w:r>
    </w:p>
    <w:p w14:paraId="01F61BDC" w14:textId="77777777" w:rsidR="00945B1A" w:rsidRDefault="00945B1A">
      <w:pPr>
        <w:pStyle w:val="BodyText"/>
        <w:spacing w:before="8"/>
        <w:rPr>
          <w:b/>
          <w:sz w:val="13"/>
        </w:rPr>
      </w:pPr>
    </w:p>
    <w:p w14:paraId="01F61BDD" w14:textId="77777777" w:rsidR="00945B1A" w:rsidRDefault="007E033E">
      <w:pPr>
        <w:pStyle w:val="BodyText"/>
        <w:spacing w:before="94"/>
        <w:ind w:left="340" w:right="566"/>
      </w:pPr>
      <w:r>
        <w:t>During clinical components at health care facilities, students under the supervision of a clinical instructor provide direct patient care. Students must understand that clinical components are required and that the student is not due compensation unless in an approved apprenticeship program.</w:t>
      </w:r>
    </w:p>
    <w:p w14:paraId="01F61BDE" w14:textId="77777777" w:rsidR="00945B1A" w:rsidRDefault="00945B1A">
      <w:pPr>
        <w:pStyle w:val="BodyText"/>
        <w:spacing w:before="11"/>
        <w:rPr>
          <w:sz w:val="21"/>
        </w:rPr>
      </w:pPr>
    </w:p>
    <w:p w14:paraId="01F61BDF" w14:textId="77777777" w:rsidR="00945B1A" w:rsidRDefault="007E033E">
      <w:pPr>
        <w:pStyle w:val="Heading2"/>
        <w:ind w:left="156"/>
        <w:rPr>
          <w:u w:val="none"/>
        </w:rPr>
      </w:pPr>
      <w:bookmarkStart w:id="28" w:name="_bookmark26"/>
      <w:bookmarkEnd w:id="28"/>
      <w:r>
        <w:rPr>
          <w:u w:val="thick"/>
        </w:rPr>
        <w:t>Behavior in the Classroom/Clinical/Lab</w:t>
      </w:r>
    </w:p>
    <w:p w14:paraId="01F61BE0" w14:textId="77777777" w:rsidR="00945B1A" w:rsidRDefault="00945B1A">
      <w:pPr>
        <w:pStyle w:val="BodyText"/>
        <w:spacing w:before="10"/>
        <w:rPr>
          <w:b/>
          <w:sz w:val="13"/>
        </w:rPr>
      </w:pPr>
    </w:p>
    <w:p w14:paraId="01F61BE3" w14:textId="5CA6B44C" w:rsidR="00945B1A" w:rsidRDefault="007E033E" w:rsidP="00A114BA">
      <w:pPr>
        <w:pStyle w:val="BodyText"/>
        <w:spacing w:before="94"/>
        <w:ind w:left="340"/>
      </w:pPr>
      <w:r>
        <w:t>Students should observe the highest moral, ethical, professional, and social standards.</w:t>
      </w:r>
      <w:bookmarkStart w:id="29" w:name="_bookmark28"/>
      <w:bookmarkEnd w:id="29"/>
      <w:r>
        <w:t>Disruptive behavior in the classroom/clinical/lab will not be tolerated and students responsible for disruptive behavior will be asked to leave the classroom/clinical/lab and will be assigned an unexcused absence.</w:t>
      </w:r>
    </w:p>
    <w:p w14:paraId="01F61BE4" w14:textId="77777777" w:rsidR="00945B1A" w:rsidRDefault="00945B1A">
      <w:pPr>
        <w:pStyle w:val="BodyText"/>
        <w:spacing w:before="7"/>
        <w:rPr>
          <w:sz w:val="21"/>
        </w:rPr>
      </w:pPr>
    </w:p>
    <w:p w14:paraId="01F61BE5" w14:textId="77777777" w:rsidR="00945B1A" w:rsidRDefault="007E033E">
      <w:pPr>
        <w:pStyle w:val="BodyText"/>
        <w:spacing w:before="1"/>
        <w:ind w:left="340" w:right="726"/>
      </w:pPr>
      <w:r>
        <w:t>The use of a cellular telephone, pager, tape player, radio or other electronic device where such activity would interfere with normal activity of the College will constitute a dismissal from class/clinical/lab and will be assigned as an unexcused absence.</w:t>
      </w:r>
    </w:p>
    <w:p w14:paraId="01F61BE6" w14:textId="77777777" w:rsidR="00945B1A" w:rsidRDefault="00945B1A">
      <w:pPr>
        <w:pStyle w:val="BodyText"/>
        <w:spacing w:before="9"/>
        <w:rPr>
          <w:sz w:val="21"/>
        </w:rPr>
      </w:pPr>
    </w:p>
    <w:p w14:paraId="01F61BE7" w14:textId="77777777" w:rsidR="00945B1A" w:rsidRDefault="007E033E">
      <w:pPr>
        <w:pStyle w:val="BodyText"/>
        <w:spacing w:before="1"/>
        <w:ind w:left="340" w:right="553"/>
      </w:pPr>
      <w:r>
        <w:t>As a vital part of the professional team and the total hospital environment each student is expected to exercise tact, kindness, courtesy and consideration to everyone they encounter in the clinical area. The clinical agencies’ reputation and the community’s confidence in it are established and maintained by the collective effort of all employees and students. Therefore, personal conduct should be of the highest quality. Some examples of inappropriate behavior in the clinical setting are:</w:t>
      </w:r>
    </w:p>
    <w:p w14:paraId="01F61BE8" w14:textId="77777777" w:rsidR="00945B1A" w:rsidRDefault="00945B1A">
      <w:pPr>
        <w:pStyle w:val="BodyText"/>
      </w:pPr>
    </w:p>
    <w:p w14:paraId="01F61BE9" w14:textId="77777777" w:rsidR="00945B1A" w:rsidRDefault="007E033E">
      <w:pPr>
        <w:pStyle w:val="ListParagraph"/>
        <w:numPr>
          <w:ilvl w:val="0"/>
          <w:numId w:val="2"/>
        </w:numPr>
        <w:tabs>
          <w:tab w:val="left" w:pos="701"/>
        </w:tabs>
        <w:spacing w:line="250" w:lineRule="exact"/>
        <w:ind w:hanging="361"/>
      </w:pPr>
      <w:r>
        <w:t>Chewing gum or eating in the clinical</w:t>
      </w:r>
      <w:r>
        <w:rPr>
          <w:spacing w:val="-11"/>
        </w:rPr>
        <w:t xml:space="preserve"> </w:t>
      </w:r>
      <w:r>
        <w:t>area.</w:t>
      </w:r>
    </w:p>
    <w:p w14:paraId="01F61BEA" w14:textId="77777777" w:rsidR="00945B1A" w:rsidRDefault="007E033E">
      <w:pPr>
        <w:pStyle w:val="ListParagraph"/>
        <w:numPr>
          <w:ilvl w:val="0"/>
          <w:numId w:val="2"/>
        </w:numPr>
        <w:tabs>
          <w:tab w:val="left" w:pos="701"/>
        </w:tabs>
        <w:spacing w:line="248" w:lineRule="exact"/>
        <w:ind w:hanging="361"/>
      </w:pPr>
      <w:r>
        <w:t>Smoking in any unauthorized</w:t>
      </w:r>
      <w:r>
        <w:rPr>
          <w:spacing w:val="-4"/>
        </w:rPr>
        <w:t xml:space="preserve"> </w:t>
      </w:r>
      <w:r>
        <w:t>area.</w:t>
      </w:r>
    </w:p>
    <w:p w14:paraId="01F61BEB" w14:textId="77777777" w:rsidR="00945B1A" w:rsidRDefault="007E033E">
      <w:pPr>
        <w:pStyle w:val="ListParagraph"/>
        <w:numPr>
          <w:ilvl w:val="0"/>
          <w:numId w:val="2"/>
        </w:numPr>
        <w:tabs>
          <w:tab w:val="left" w:pos="701"/>
        </w:tabs>
        <w:spacing w:line="251" w:lineRule="exact"/>
        <w:ind w:hanging="361"/>
      </w:pPr>
      <w:r>
        <w:t>Talking loudly, laughing, or horse playing in hallways or elevators.</w:t>
      </w:r>
    </w:p>
    <w:p w14:paraId="01F61BEC" w14:textId="77777777" w:rsidR="00945B1A" w:rsidRDefault="007E033E">
      <w:pPr>
        <w:pStyle w:val="ListParagraph"/>
        <w:numPr>
          <w:ilvl w:val="0"/>
          <w:numId w:val="2"/>
        </w:numPr>
        <w:tabs>
          <w:tab w:val="left" w:pos="701"/>
        </w:tabs>
        <w:spacing w:line="252" w:lineRule="exact"/>
        <w:ind w:hanging="361"/>
      </w:pPr>
      <w:r>
        <w:t>Sitting in the nurse’s station rather than seeking learning</w:t>
      </w:r>
      <w:r>
        <w:rPr>
          <w:spacing w:val="-22"/>
        </w:rPr>
        <w:t xml:space="preserve"> </w:t>
      </w:r>
      <w:r>
        <w:t>experiences.</w:t>
      </w:r>
    </w:p>
    <w:p w14:paraId="01F61BED" w14:textId="77777777" w:rsidR="00945B1A" w:rsidRDefault="007E033E">
      <w:pPr>
        <w:pStyle w:val="ListParagraph"/>
        <w:numPr>
          <w:ilvl w:val="0"/>
          <w:numId w:val="2"/>
        </w:numPr>
        <w:tabs>
          <w:tab w:val="left" w:pos="701"/>
        </w:tabs>
        <w:spacing w:before="4" w:line="251" w:lineRule="exact"/>
        <w:ind w:hanging="361"/>
      </w:pPr>
      <w:r>
        <w:lastRenderedPageBreak/>
        <w:t>Removing uniform, letting hair down, etc., before leaving the clinical</w:t>
      </w:r>
      <w:r>
        <w:rPr>
          <w:spacing w:val="-8"/>
        </w:rPr>
        <w:t xml:space="preserve"> </w:t>
      </w:r>
      <w:r>
        <w:t>site.</w:t>
      </w:r>
    </w:p>
    <w:p w14:paraId="01F61BEE" w14:textId="77777777" w:rsidR="00945B1A" w:rsidRDefault="007E033E">
      <w:pPr>
        <w:pStyle w:val="ListParagraph"/>
        <w:numPr>
          <w:ilvl w:val="0"/>
          <w:numId w:val="2"/>
        </w:numPr>
        <w:tabs>
          <w:tab w:val="left" w:pos="701"/>
        </w:tabs>
        <w:spacing w:line="251" w:lineRule="exact"/>
        <w:ind w:hanging="361"/>
      </w:pPr>
      <w:r>
        <w:t>Wearing sweaters or jackets in the clinical area or</w:t>
      </w:r>
      <w:r>
        <w:rPr>
          <w:spacing w:val="-11"/>
        </w:rPr>
        <w:t xml:space="preserve"> </w:t>
      </w:r>
      <w:r>
        <w:t>cafeteria.</w:t>
      </w:r>
    </w:p>
    <w:p w14:paraId="01F61BEF" w14:textId="77777777" w:rsidR="00945B1A" w:rsidRDefault="007E033E">
      <w:pPr>
        <w:pStyle w:val="ListParagraph"/>
        <w:numPr>
          <w:ilvl w:val="0"/>
          <w:numId w:val="2"/>
        </w:numPr>
        <w:tabs>
          <w:tab w:val="left" w:pos="701"/>
        </w:tabs>
        <w:spacing w:before="4"/>
        <w:ind w:hanging="361"/>
      </w:pPr>
      <w:r>
        <w:t>Failing to put client charts in the appropriate</w:t>
      </w:r>
      <w:r>
        <w:rPr>
          <w:spacing w:val="-9"/>
        </w:rPr>
        <w:t xml:space="preserve"> </w:t>
      </w:r>
      <w:r>
        <w:t>place.</w:t>
      </w:r>
    </w:p>
    <w:p w14:paraId="01F61BF0" w14:textId="77777777" w:rsidR="00945B1A" w:rsidRDefault="007E033E">
      <w:pPr>
        <w:pStyle w:val="ListParagraph"/>
        <w:numPr>
          <w:ilvl w:val="0"/>
          <w:numId w:val="2"/>
        </w:numPr>
        <w:tabs>
          <w:tab w:val="left" w:pos="701"/>
        </w:tabs>
        <w:spacing w:before="4"/>
        <w:ind w:right="677"/>
      </w:pPr>
      <w:r>
        <w:t>Being</w:t>
      </w:r>
      <w:r>
        <w:rPr>
          <w:spacing w:val="-3"/>
        </w:rPr>
        <w:t xml:space="preserve"> </w:t>
      </w:r>
      <w:r>
        <w:t>disrespectful</w:t>
      </w:r>
      <w:r>
        <w:rPr>
          <w:spacing w:val="-7"/>
        </w:rPr>
        <w:t xml:space="preserve"> </w:t>
      </w:r>
      <w:r>
        <w:t>to</w:t>
      </w:r>
      <w:r>
        <w:rPr>
          <w:spacing w:val="-13"/>
        </w:rPr>
        <w:t xml:space="preserve"> </w:t>
      </w:r>
      <w:r>
        <w:t>the</w:t>
      </w:r>
      <w:r>
        <w:rPr>
          <w:spacing w:val="-9"/>
        </w:rPr>
        <w:t xml:space="preserve"> </w:t>
      </w:r>
      <w:r>
        <w:t>client,</w:t>
      </w:r>
      <w:r>
        <w:rPr>
          <w:spacing w:val="-7"/>
        </w:rPr>
        <w:t xml:space="preserve"> </w:t>
      </w:r>
      <w:r>
        <w:t>instructor,</w:t>
      </w:r>
      <w:r>
        <w:rPr>
          <w:spacing w:val="-7"/>
        </w:rPr>
        <w:t xml:space="preserve"> </w:t>
      </w:r>
      <w:r>
        <w:t>other</w:t>
      </w:r>
      <w:r>
        <w:rPr>
          <w:spacing w:val="-5"/>
        </w:rPr>
        <w:t xml:space="preserve"> </w:t>
      </w:r>
      <w:r>
        <w:t>students</w:t>
      </w:r>
      <w:r>
        <w:rPr>
          <w:spacing w:val="-8"/>
        </w:rPr>
        <w:t xml:space="preserve"> </w:t>
      </w:r>
      <w:r>
        <w:t>and/or</w:t>
      </w:r>
      <w:r>
        <w:rPr>
          <w:spacing w:val="-8"/>
        </w:rPr>
        <w:t xml:space="preserve"> </w:t>
      </w:r>
      <w:r>
        <w:t>employees</w:t>
      </w:r>
      <w:r>
        <w:rPr>
          <w:spacing w:val="-4"/>
        </w:rPr>
        <w:t xml:space="preserve"> </w:t>
      </w:r>
      <w:r>
        <w:t>of</w:t>
      </w:r>
      <w:r>
        <w:rPr>
          <w:spacing w:val="-5"/>
        </w:rPr>
        <w:t xml:space="preserve"> </w:t>
      </w:r>
      <w:r>
        <w:t>the institution.</w:t>
      </w:r>
    </w:p>
    <w:p w14:paraId="01F61BF1" w14:textId="77777777" w:rsidR="00945B1A" w:rsidRDefault="007E033E">
      <w:pPr>
        <w:pStyle w:val="ListParagraph"/>
        <w:numPr>
          <w:ilvl w:val="0"/>
          <w:numId w:val="2"/>
        </w:numPr>
        <w:tabs>
          <w:tab w:val="left" w:pos="701"/>
        </w:tabs>
        <w:spacing w:line="249" w:lineRule="exact"/>
        <w:ind w:hanging="361"/>
      </w:pPr>
      <w:r>
        <w:t>Being dishonest (i.e., lying, stealing, charting care not</w:t>
      </w:r>
      <w:r>
        <w:rPr>
          <w:spacing w:val="2"/>
        </w:rPr>
        <w:t xml:space="preserve"> </w:t>
      </w:r>
      <w:r>
        <w:t>provided).</w:t>
      </w:r>
    </w:p>
    <w:p w14:paraId="01F61BF2" w14:textId="77777777" w:rsidR="00945B1A" w:rsidRDefault="007E033E">
      <w:pPr>
        <w:pStyle w:val="ListParagraph"/>
        <w:numPr>
          <w:ilvl w:val="0"/>
          <w:numId w:val="2"/>
        </w:numPr>
        <w:tabs>
          <w:tab w:val="left" w:pos="701"/>
        </w:tabs>
        <w:spacing w:before="6"/>
        <w:ind w:right="561"/>
      </w:pPr>
      <w:r>
        <w:t>Dressing</w:t>
      </w:r>
      <w:r>
        <w:rPr>
          <w:spacing w:val="-10"/>
        </w:rPr>
        <w:t xml:space="preserve"> </w:t>
      </w:r>
      <w:r>
        <w:t>inappropriately</w:t>
      </w:r>
      <w:r>
        <w:rPr>
          <w:spacing w:val="-10"/>
        </w:rPr>
        <w:t xml:space="preserve"> </w:t>
      </w:r>
      <w:r>
        <w:t>(dirty,</w:t>
      </w:r>
      <w:r>
        <w:rPr>
          <w:spacing w:val="-5"/>
        </w:rPr>
        <w:t xml:space="preserve"> </w:t>
      </w:r>
      <w:r>
        <w:t>wrinkled,</w:t>
      </w:r>
      <w:r>
        <w:rPr>
          <w:spacing w:val="-8"/>
        </w:rPr>
        <w:t xml:space="preserve"> </w:t>
      </w:r>
      <w:r>
        <w:t>collarless</w:t>
      </w:r>
      <w:r>
        <w:rPr>
          <w:spacing w:val="-8"/>
        </w:rPr>
        <w:t xml:space="preserve"> </w:t>
      </w:r>
      <w:r>
        <w:t>uniforms</w:t>
      </w:r>
      <w:r>
        <w:rPr>
          <w:spacing w:val="-9"/>
        </w:rPr>
        <w:t xml:space="preserve"> </w:t>
      </w:r>
      <w:r>
        <w:t>or</w:t>
      </w:r>
      <w:r>
        <w:rPr>
          <w:spacing w:val="-10"/>
        </w:rPr>
        <w:t xml:space="preserve"> </w:t>
      </w:r>
      <w:r>
        <w:t>nonstandard</w:t>
      </w:r>
      <w:r>
        <w:rPr>
          <w:spacing w:val="-11"/>
        </w:rPr>
        <w:t xml:space="preserve"> </w:t>
      </w:r>
      <w:r>
        <w:t>nursing shoes).</w:t>
      </w:r>
    </w:p>
    <w:p w14:paraId="01F61BF3" w14:textId="77777777" w:rsidR="00945B1A" w:rsidRDefault="007E033E">
      <w:pPr>
        <w:pStyle w:val="ListParagraph"/>
        <w:numPr>
          <w:ilvl w:val="0"/>
          <w:numId w:val="2"/>
        </w:numPr>
        <w:tabs>
          <w:tab w:val="left" w:pos="701"/>
        </w:tabs>
        <w:spacing w:line="246" w:lineRule="exact"/>
        <w:ind w:hanging="361"/>
      </w:pPr>
      <w:r>
        <w:t>Displaying repeated mistakes placing client or student in unsafe</w:t>
      </w:r>
      <w:r>
        <w:rPr>
          <w:spacing w:val="-27"/>
        </w:rPr>
        <w:t xml:space="preserve"> </w:t>
      </w:r>
      <w:r>
        <w:t>environment.</w:t>
      </w:r>
    </w:p>
    <w:p w14:paraId="01F61BF4" w14:textId="77777777" w:rsidR="00945B1A" w:rsidRDefault="007E033E">
      <w:pPr>
        <w:pStyle w:val="ListParagraph"/>
        <w:numPr>
          <w:ilvl w:val="0"/>
          <w:numId w:val="2"/>
        </w:numPr>
        <w:tabs>
          <w:tab w:val="left" w:pos="701"/>
        </w:tabs>
        <w:spacing w:line="253" w:lineRule="exact"/>
        <w:ind w:hanging="361"/>
      </w:pPr>
      <w:r>
        <w:t>Using profanity or lewd comments anywhere in the</w:t>
      </w:r>
      <w:r>
        <w:rPr>
          <w:spacing w:val="-3"/>
        </w:rPr>
        <w:t xml:space="preserve"> </w:t>
      </w:r>
      <w:r>
        <w:t>institution.</w:t>
      </w:r>
    </w:p>
    <w:p w14:paraId="01F61BF5" w14:textId="77777777" w:rsidR="00945B1A" w:rsidRDefault="007E033E">
      <w:pPr>
        <w:pStyle w:val="ListParagraph"/>
        <w:numPr>
          <w:ilvl w:val="0"/>
          <w:numId w:val="2"/>
        </w:numPr>
        <w:tabs>
          <w:tab w:val="left" w:pos="701"/>
        </w:tabs>
        <w:spacing w:before="85" w:line="235" w:lineRule="auto"/>
        <w:ind w:right="567"/>
      </w:pPr>
      <w:r>
        <w:t>Inappropriate physical conduct (shoving, rough handling of client).Talking in</w:t>
      </w:r>
      <w:r>
        <w:rPr>
          <w:spacing w:val="-44"/>
        </w:rPr>
        <w:t xml:space="preserve"> </w:t>
      </w:r>
      <w:r>
        <w:t>client’s room about matters not concerning client (personal or about other clients assigned to</w:t>
      </w:r>
      <w:r>
        <w:rPr>
          <w:spacing w:val="-3"/>
        </w:rPr>
        <w:t xml:space="preserve"> </w:t>
      </w:r>
      <w:r>
        <w:t>student).</w:t>
      </w:r>
    </w:p>
    <w:p w14:paraId="01F61BF6" w14:textId="77777777" w:rsidR="00945B1A" w:rsidRDefault="007E033E">
      <w:pPr>
        <w:pStyle w:val="ListParagraph"/>
        <w:numPr>
          <w:ilvl w:val="0"/>
          <w:numId w:val="2"/>
        </w:numPr>
        <w:tabs>
          <w:tab w:val="left" w:pos="701"/>
        </w:tabs>
        <w:spacing w:before="1" w:line="252" w:lineRule="exact"/>
        <w:ind w:hanging="361"/>
      </w:pPr>
      <w:r>
        <w:t>Breaching</w:t>
      </w:r>
      <w:r>
        <w:rPr>
          <w:spacing w:val="-1"/>
        </w:rPr>
        <w:t xml:space="preserve"> </w:t>
      </w:r>
      <w:r>
        <w:t>confidentiality.</w:t>
      </w:r>
    </w:p>
    <w:p w14:paraId="01F61BF7" w14:textId="77777777" w:rsidR="00945B1A" w:rsidRDefault="007E033E">
      <w:pPr>
        <w:pStyle w:val="ListParagraph"/>
        <w:numPr>
          <w:ilvl w:val="0"/>
          <w:numId w:val="2"/>
        </w:numPr>
        <w:tabs>
          <w:tab w:val="left" w:pos="701"/>
        </w:tabs>
        <w:spacing w:line="252" w:lineRule="exact"/>
        <w:ind w:hanging="361"/>
      </w:pPr>
      <w:r>
        <w:t>Failing to follow</w:t>
      </w:r>
      <w:r>
        <w:rPr>
          <w:spacing w:val="-12"/>
        </w:rPr>
        <w:t xml:space="preserve"> </w:t>
      </w:r>
      <w:r>
        <w:t>instructions.</w:t>
      </w:r>
    </w:p>
    <w:p w14:paraId="01F61BF8" w14:textId="77777777" w:rsidR="00945B1A" w:rsidRDefault="007E033E">
      <w:pPr>
        <w:pStyle w:val="ListParagraph"/>
        <w:numPr>
          <w:ilvl w:val="0"/>
          <w:numId w:val="2"/>
        </w:numPr>
        <w:tabs>
          <w:tab w:val="left" w:pos="722"/>
        </w:tabs>
        <w:spacing w:before="8"/>
        <w:ind w:left="726" w:right="373" w:hanging="365"/>
      </w:pPr>
      <w:r>
        <w:t>Wearing</w:t>
      </w:r>
      <w:r>
        <w:rPr>
          <w:spacing w:val="-1"/>
        </w:rPr>
        <w:t xml:space="preserve"> </w:t>
      </w:r>
      <w:r>
        <w:t>shorts,</w:t>
      </w:r>
      <w:r>
        <w:rPr>
          <w:spacing w:val="-5"/>
        </w:rPr>
        <w:t xml:space="preserve"> </w:t>
      </w:r>
      <w:r>
        <w:t>flip-flops,</w:t>
      </w:r>
      <w:r>
        <w:rPr>
          <w:spacing w:val="-3"/>
        </w:rPr>
        <w:t xml:space="preserve"> </w:t>
      </w:r>
      <w:r>
        <w:t>mid-riff</w:t>
      </w:r>
      <w:r>
        <w:rPr>
          <w:spacing w:val="-4"/>
        </w:rPr>
        <w:t xml:space="preserve"> </w:t>
      </w:r>
      <w:r>
        <w:t>tops,</w:t>
      </w:r>
      <w:r>
        <w:rPr>
          <w:spacing w:val="-3"/>
        </w:rPr>
        <w:t xml:space="preserve"> </w:t>
      </w:r>
      <w:r>
        <w:t>tank</w:t>
      </w:r>
      <w:r>
        <w:rPr>
          <w:spacing w:val="-2"/>
        </w:rPr>
        <w:t xml:space="preserve"> </w:t>
      </w:r>
      <w:r>
        <w:t>tops,</w:t>
      </w:r>
      <w:r>
        <w:rPr>
          <w:spacing w:val="-3"/>
        </w:rPr>
        <w:t xml:space="preserve"> </w:t>
      </w:r>
      <w:r>
        <w:t>vulgar</w:t>
      </w:r>
      <w:r>
        <w:rPr>
          <w:spacing w:val="-1"/>
        </w:rPr>
        <w:t xml:space="preserve"> </w:t>
      </w:r>
      <w:r>
        <w:t>logos,</w:t>
      </w:r>
      <w:r>
        <w:rPr>
          <w:spacing w:val="-4"/>
        </w:rPr>
        <w:t xml:space="preserve"> </w:t>
      </w:r>
      <w:r>
        <w:t>etc.,</w:t>
      </w:r>
      <w:r>
        <w:rPr>
          <w:spacing w:val="-3"/>
        </w:rPr>
        <w:t xml:space="preserve"> </w:t>
      </w:r>
      <w:r>
        <w:t>to</w:t>
      </w:r>
      <w:r>
        <w:rPr>
          <w:spacing w:val="-2"/>
        </w:rPr>
        <w:t xml:space="preserve"> </w:t>
      </w:r>
      <w:r>
        <w:t>pick</w:t>
      </w:r>
      <w:r>
        <w:rPr>
          <w:spacing w:val="-2"/>
        </w:rPr>
        <w:t xml:space="preserve"> </w:t>
      </w:r>
      <w:r>
        <w:t>up</w:t>
      </w:r>
      <w:r>
        <w:rPr>
          <w:spacing w:val="-39"/>
        </w:rPr>
        <w:t xml:space="preserve"> </w:t>
      </w:r>
      <w:r>
        <w:t>clinical assignments. Students are to dress professionally when picking up</w:t>
      </w:r>
      <w:r>
        <w:rPr>
          <w:spacing w:val="-36"/>
        </w:rPr>
        <w:t xml:space="preserve"> </w:t>
      </w:r>
      <w:r>
        <w:t>assignments.</w:t>
      </w:r>
    </w:p>
    <w:p w14:paraId="01F61BF9" w14:textId="77777777" w:rsidR="00945B1A" w:rsidRDefault="007E033E">
      <w:pPr>
        <w:pStyle w:val="ListParagraph"/>
        <w:numPr>
          <w:ilvl w:val="0"/>
          <w:numId w:val="2"/>
        </w:numPr>
        <w:tabs>
          <w:tab w:val="left" w:pos="701"/>
        </w:tabs>
        <w:spacing w:line="244" w:lineRule="exact"/>
        <w:ind w:hanging="361"/>
      </w:pPr>
      <w:r>
        <w:t>Behavior considered inappropriate by the</w:t>
      </w:r>
      <w:r>
        <w:rPr>
          <w:spacing w:val="-11"/>
        </w:rPr>
        <w:t xml:space="preserve"> </w:t>
      </w:r>
      <w:r>
        <w:t>instructor.</w:t>
      </w:r>
    </w:p>
    <w:p w14:paraId="01F61BFA" w14:textId="77777777" w:rsidR="00945B1A" w:rsidRDefault="00945B1A">
      <w:pPr>
        <w:pStyle w:val="BodyText"/>
        <w:spacing w:before="5"/>
      </w:pPr>
    </w:p>
    <w:p w14:paraId="01F61BFB" w14:textId="77777777" w:rsidR="00945B1A" w:rsidRDefault="007E033E">
      <w:pPr>
        <w:pStyle w:val="BodyText"/>
        <w:spacing w:before="1"/>
        <w:ind w:left="340" w:right="749"/>
      </w:pPr>
      <w:r>
        <w:t xml:space="preserve">Students shall abide by the Code of Student Conduct and accompanying disciplinary sanctions as outlined in the student handbook section of the </w:t>
      </w:r>
      <w:r>
        <w:rPr>
          <w:u w:val="single"/>
        </w:rPr>
        <w:t>College Catalog</w:t>
      </w:r>
      <w:r>
        <w:t>.</w:t>
      </w:r>
    </w:p>
    <w:p w14:paraId="01F61BFC" w14:textId="77777777" w:rsidR="00945B1A" w:rsidRDefault="00945B1A">
      <w:pPr>
        <w:pStyle w:val="BodyText"/>
        <w:spacing w:before="9"/>
        <w:rPr>
          <w:sz w:val="13"/>
        </w:rPr>
      </w:pPr>
    </w:p>
    <w:p w14:paraId="01F61BFD" w14:textId="77777777" w:rsidR="00945B1A" w:rsidRDefault="007E033E">
      <w:pPr>
        <w:pStyle w:val="Heading2"/>
        <w:spacing w:before="94"/>
        <w:ind w:left="188"/>
        <w:rPr>
          <w:u w:val="none"/>
        </w:rPr>
      </w:pPr>
      <w:bookmarkStart w:id="30" w:name="_bookmark27"/>
      <w:bookmarkEnd w:id="30"/>
      <w:r>
        <w:rPr>
          <w:u w:val="thick"/>
        </w:rPr>
        <w:t>Communication Channels</w:t>
      </w:r>
    </w:p>
    <w:p w14:paraId="01F61BFE" w14:textId="77777777" w:rsidR="00945B1A" w:rsidRDefault="00945B1A">
      <w:pPr>
        <w:pStyle w:val="BodyText"/>
        <w:spacing w:before="10"/>
        <w:rPr>
          <w:b/>
          <w:sz w:val="13"/>
        </w:rPr>
      </w:pPr>
    </w:p>
    <w:p w14:paraId="01F61BFF" w14:textId="2B3179E6" w:rsidR="00945B1A" w:rsidRDefault="007E033E">
      <w:pPr>
        <w:pStyle w:val="BodyText"/>
        <w:spacing w:before="94"/>
        <w:ind w:left="340" w:right="884"/>
      </w:pPr>
      <w:r>
        <w:t>Students should make appointments to interact with faculty members during office hours.</w:t>
      </w:r>
    </w:p>
    <w:p w14:paraId="01F61C00" w14:textId="77777777" w:rsidR="00945B1A" w:rsidRDefault="00945B1A">
      <w:pPr>
        <w:sectPr w:rsidR="00945B1A">
          <w:pgSz w:w="12240" w:h="15840"/>
          <w:pgMar w:top="1280" w:right="1440" w:bottom="980" w:left="1460" w:header="0" w:footer="705" w:gutter="0"/>
          <w:cols w:space="720"/>
        </w:sectPr>
      </w:pPr>
    </w:p>
    <w:p w14:paraId="01F61C01" w14:textId="77777777" w:rsidR="00945B1A" w:rsidRDefault="007E033E">
      <w:pPr>
        <w:pStyle w:val="Heading2"/>
        <w:spacing w:before="81"/>
        <w:ind w:left="186"/>
        <w:rPr>
          <w:u w:val="none"/>
        </w:rPr>
      </w:pPr>
      <w:r>
        <w:rPr>
          <w:u w:val="thick"/>
        </w:rPr>
        <w:lastRenderedPageBreak/>
        <w:t>Grading Policy</w:t>
      </w:r>
    </w:p>
    <w:p w14:paraId="01F61C02" w14:textId="77777777" w:rsidR="00945B1A" w:rsidRDefault="00945B1A">
      <w:pPr>
        <w:pStyle w:val="BodyText"/>
        <w:spacing w:before="10"/>
        <w:rPr>
          <w:b/>
          <w:sz w:val="13"/>
        </w:rPr>
      </w:pPr>
    </w:p>
    <w:p w14:paraId="01F61C03" w14:textId="77777777" w:rsidR="00945B1A" w:rsidRDefault="007E033E">
      <w:pPr>
        <w:pStyle w:val="BodyText"/>
        <w:spacing w:before="94"/>
        <w:ind w:left="340" w:right="419"/>
      </w:pPr>
      <w:r>
        <w:t>A minimum grade of “C” (75 or above) is required to successfully complete nursing courses.</w:t>
      </w:r>
    </w:p>
    <w:p w14:paraId="01F61C04" w14:textId="77777777" w:rsidR="00945B1A" w:rsidRDefault="00945B1A">
      <w:pPr>
        <w:pStyle w:val="BodyText"/>
        <w:spacing w:before="8"/>
        <w:rPr>
          <w:sz w:val="21"/>
        </w:rPr>
      </w:pPr>
    </w:p>
    <w:p w14:paraId="01F61C05" w14:textId="77777777" w:rsidR="00945B1A" w:rsidRDefault="007E033E">
      <w:pPr>
        <w:pStyle w:val="BodyText"/>
        <w:ind w:left="340" w:right="810"/>
      </w:pPr>
      <w:r>
        <w:t>No rounding of test scores is done (for example, 78.6 is 78.6). Only the final course grade is rounded (0.5 or higher is raised to the next whole number). WCC nursing programs will carry all grade computations within a course (exams, quizzes, comprehensive tests, outside activity grades, etc.) to the hundredths place with no rounding applied to intermediate steps. Final course averages will be rounded to the nearest whole number and the following grading scale applied:</w:t>
      </w:r>
    </w:p>
    <w:p w14:paraId="01F61C06" w14:textId="77777777" w:rsidR="00945B1A" w:rsidRDefault="00945B1A">
      <w:pPr>
        <w:pStyle w:val="BodyText"/>
        <w:spacing w:before="2"/>
        <w:rPr>
          <w:sz w:val="21"/>
        </w:rPr>
      </w:pPr>
    </w:p>
    <w:tbl>
      <w:tblPr>
        <w:tblW w:w="0" w:type="auto"/>
        <w:tblInd w:w="1025" w:type="dxa"/>
        <w:tblLayout w:type="fixed"/>
        <w:tblCellMar>
          <w:left w:w="0" w:type="dxa"/>
          <w:right w:w="0" w:type="dxa"/>
        </w:tblCellMar>
        <w:tblLook w:val="01E0" w:firstRow="1" w:lastRow="1" w:firstColumn="1" w:lastColumn="1" w:noHBand="0" w:noVBand="0"/>
      </w:tblPr>
      <w:tblGrid>
        <w:gridCol w:w="848"/>
        <w:gridCol w:w="2377"/>
        <w:gridCol w:w="1258"/>
      </w:tblGrid>
      <w:tr w:rsidR="00945B1A" w14:paraId="01F61C0A" w14:textId="77777777">
        <w:trPr>
          <w:trHeight w:val="250"/>
        </w:trPr>
        <w:tc>
          <w:tcPr>
            <w:tcW w:w="848" w:type="dxa"/>
          </w:tcPr>
          <w:p w14:paraId="01F61C07" w14:textId="77777777" w:rsidR="00945B1A" w:rsidRDefault="007E033E">
            <w:pPr>
              <w:pStyle w:val="TableParagraph"/>
              <w:spacing w:line="231" w:lineRule="exact"/>
              <w:ind w:left="50"/>
            </w:pPr>
            <w:r>
              <w:rPr>
                <w:w w:val="97"/>
              </w:rPr>
              <w:t>A</w:t>
            </w:r>
          </w:p>
        </w:tc>
        <w:tc>
          <w:tcPr>
            <w:tcW w:w="2377" w:type="dxa"/>
          </w:tcPr>
          <w:p w14:paraId="01F61C08" w14:textId="77777777" w:rsidR="00945B1A" w:rsidRDefault="007E033E">
            <w:pPr>
              <w:pStyle w:val="TableParagraph"/>
              <w:spacing w:line="231" w:lineRule="exact"/>
              <w:ind w:left="642"/>
            </w:pPr>
            <w:r>
              <w:t>90-100</w:t>
            </w:r>
          </w:p>
        </w:tc>
        <w:tc>
          <w:tcPr>
            <w:tcW w:w="1258" w:type="dxa"/>
          </w:tcPr>
          <w:p w14:paraId="01F61C09" w14:textId="77777777" w:rsidR="00945B1A" w:rsidRDefault="007E033E">
            <w:pPr>
              <w:pStyle w:val="TableParagraph"/>
              <w:spacing w:line="231" w:lineRule="exact"/>
              <w:ind w:left="0" w:right="49"/>
              <w:jc w:val="right"/>
            </w:pPr>
            <w:r>
              <w:t>Passing</w:t>
            </w:r>
          </w:p>
        </w:tc>
      </w:tr>
      <w:tr w:rsidR="00945B1A" w14:paraId="01F61C0E" w14:textId="77777777">
        <w:trPr>
          <w:trHeight w:val="253"/>
        </w:trPr>
        <w:tc>
          <w:tcPr>
            <w:tcW w:w="848" w:type="dxa"/>
          </w:tcPr>
          <w:p w14:paraId="01F61C0B" w14:textId="77777777" w:rsidR="00945B1A" w:rsidRDefault="007E033E">
            <w:pPr>
              <w:pStyle w:val="TableParagraph"/>
              <w:spacing w:line="234" w:lineRule="exact"/>
              <w:ind w:left="50"/>
            </w:pPr>
            <w:r>
              <w:rPr>
                <w:w w:val="97"/>
              </w:rPr>
              <w:t>B</w:t>
            </w:r>
          </w:p>
        </w:tc>
        <w:tc>
          <w:tcPr>
            <w:tcW w:w="2377" w:type="dxa"/>
          </w:tcPr>
          <w:p w14:paraId="01F61C0C" w14:textId="77777777" w:rsidR="00945B1A" w:rsidRDefault="007E033E">
            <w:pPr>
              <w:pStyle w:val="TableParagraph"/>
              <w:spacing w:line="234" w:lineRule="exact"/>
              <w:ind w:left="642"/>
            </w:pPr>
            <w:r>
              <w:t>80-89</w:t>
            </w:r>
          </w:p>
        </w:tc>
        <w:tc>
          <w:tcPr>
            <w:tcW w:w="1258" w:type="dxa"/>
          </w:tcPr>
          <w:p w14:paraId="01F61C0D" w14:textId="77777777" w:rsidR="00945B1A" w:rsidRDefault="007E033E">
            <w:pPr>
              <w:pStyle w:val="TableParagraph"/>
              <w:spacing w:line="234" w:lineRule="exact"/>
              <w:ind w:left="0" w:right="47"/>
              <w:jc w:val="right"/>
            </w:pPr>
            <w:r>
              <w:t>Passing</w:t>
            </w:r>
          </w:p>
        </w:tc>
      </w:tr>
      <w:tr w:rsidR="00945B1A" w14:paraId="01F61C12" w14:textId="77777777">
        <w:trPr>
          <w:trHeight w:val="252"/>
        </w:trPr>
        <w:tc>
          <w:tcPr>
            <w:tcW w:w="848" w:type="dxa"/>
          </w:tcPr>
          <w:p w14:paraId="01F61C0F" w14:textId="77777777" w:rsidR="00945B1A" w:rsidRDefault="007E033E">
            <w:pPr>
              <w:pStyle w:val="TableParagraph"/>
              <w:spacing w:line="232" w:lineRule="exact"/>
              <w:ind w:left="50"/>
            </w:pPr>
            <w:r>
              <w:rPr>
                <w:w w:val="97"/>
              </w:rPr>
              <w:t>C</w:t>
            </w:r>
          </w:p>
        </w:tc>
        <w:tc>
          <w:tcPr>
            <w:tcW w:w="2377" w:type="dxa"/>
          </w:tcPr>
          <w:p w14:paraId="01F61C10" w14:textId="77777777" w:rsidR="00945B1A" w:rsidRDefault="007E033E">
            <w:pPr>
              <w:pStyle w:val="TableParagraph"/>
              <w:spacing w:line="232" w:lineRule="exact"/>
              <w:ind w:left="642"/>
            </w:pPr>
            <w:r>
              <w:t>75-79</w:t>
            </w:r>
          </w:p>
        </w:tc>
        <w:tc>
          <w:tcPr>
            <w:tcW w:w="1258" w:type="dxa"/>
          </w:tcPr>
          <w:p w14:paraId="01F61C11" w14:textId="77777777" w:rsidR="00945B1A" w:rsidRDefault="007E033E">
            <w:pPr>
              <w:pStyle w:val="TableParagraph"/>
              <w:spacing w:line="232" w:lineRule="exact"/>
              <w:ind w:left="0" w:right="49"/>
              <w:jc w:val="right"/>
            </w:pPr>
            <w:r>
              <w:t>Passing</w:t>
            </w:r>
          </w:p>
        </w:tc>
      </w:tr>
      <w:tr w:rsidR="00945B1A" w14:paraId="01F61C16" w14:textId="77777777">
        <w:trPr>
          <w:trHeight w:val="249"/>
        </w:trPr>
        <w:tc>
          <w:tcPr>
            <w:tcW w:w="848" w:type="dxa"/>
          </w:tcPr>
          <w:p w14:paraId="01F61C13" w14:textId="77777777" w:rsidR="00945B1A" w:rsidRDefault="007E033E">
            <w:pPr>
              <w:pStyle w:val="TableParagraph"/>
              <w:spacing w:line="230" w:lineRule="exact"/>
              <w:ind w:left="50"/>
            </w:pPr>
            <w:r>
              <w:rPr>
                <w:w w:val="97"/>
              </w:rPr>
              <w:t>D</w:t>
            </w:r>
          </w:p>
        </w:tc>
        <w:tc>
          <w:tcPr>
            <w:tcW w:w="2377" w:type="dxa"/>
          </w:tcPr>
          <w:p w14:paraId="01F61C14" w14:textId="77777777" w:rsidR="00945B1A" w:rsidRDefault="007E033E">
            <w:pPr>
              <w:pStyle w:val="TableParagraph"/>
              <w:spacing w:line="230" w:lineRule="exact"/>
              <w:ind w:left="642"/>
            </w:pPr>
            <w:r>
              <w:t>60-74</w:t>
            </w:r>
          </w:p>
        </w:tc>
        <w:tc>
          <w:tcPr>
            <w:tcW w:w="1258" w:type="dxa"/>
          </w:tcPr>
          <w:p w14:paraId="01F61C15" w14:textId="77777777" w:rsidR="00945B1A" w:rsidRDefault="007E033E">
            <w:pPr>
              <w:pStyle w:val="TableParagraph"/>
              <w:spacing w:line="230" w:lineRule="exact"/>
              <w:ind w:left="0" w:right="186"/>
              <w:jc w:val="right"/>
            </w:pPr>
            <w:r>
              <w:t>Failing</w:t>
            </w:r>
          </w:p>
        </w:tc>
      </w:tr>
      <w:tr w:rsidR="00945B1A" w14:paraId="01F61C1A" w14:textId="77777777">
        <w:trPr>
          <w:trHeight w:val="246"/>
        </w:trPr>
        <w:tc>
          <w:tcPr>
            <w:tcW w:w="848" w:type="dxa"/>
          </w:tcPr>
          <w:p w14:paraId="01F61C17" w14:textId="77777777" w:rsidR="00945B1A" w:rsidRDefault="007E033E">
            <w:pPr>
              <w:pStyle w:val="TableParagraph"/>
              <w:spacing w:line="227" w:lineRule="exact"/>
              <w:ind w:left="50"/>
            </w:pPr>
            <w:r>
              <w:rPr>
                <w:w w:val="97"/>
              </w:rPr>
              <w:t>F</w:t>
            </w:r>
          </w:p>
        </w:tc>
        <w:tc>
          <w:tcPr>
            <w:tcW w:w="2377" w:type="dxa"/>
          </w:tcPr>
          <w:p w14:paraId="01F61C18" w14:textId="77777777" w:rsidR="00945B1A" w:rsidRDefault="007E033E">
            <w:pPr>
              <w:pStyle w:val="TableParagraph"/>
              <w:spacing w:line="227" w:lineRule="exact"/>
              <w:ind w:left="642"/>
            </w:pPr>
            <w:r>
              <w:t>59 and below</w:t>
            </w:r>
          </w:p>
        </w:tc>
        <w:tc>
          <w:tcPr>
            <w:tcW w:w="1258" w:type="dxa"/>
          </w:tcPr>
          <w:p w14:paraId="01F61C19" w14:textId="77777777" w:rsidR="00945B1A" w:rsidRDefault="007E033E">
            <w:pPr>
              <w:pStyle w:val="TableParagraph"/>
              <w:spacing w:line="227" w:lineRule="exact"/>
              <w:ind w:left="0" w:right="186"/>
              <w:jc w:val="right"/>
            </w:pPr>
            <w:r>
              <w:t>Failing</w:t>
            </w:r>
          </w:p>
        </w:tc>
      </w:tr>
    </w:tbl>
    <w:p w14:paraId="01F61C1B" w14:textId="77777777" w:rsidR="00945B1A" w:rsidRDefault="00945B1A">
      <w:pPr>
        <w:pStyle w:val="BodyText"/>
        <w:spacing w:before="10"/>
        <w:rPr>
          <w:sz w:val="23"/>
        </w:rPr>
      </w:pPr>
    </w:p>
    <w:p w14:paraId="01F61C1C" w14:textId="77777777" w:rsidR="00945B1A" w:rsidRDefault="007E033E">
      <w:pPr>
        <w:pStyle w:val="BodyText"/>
        <w:spacing w:line="237" w:lineRule="auto"/>
        <w:ind w:left="340" w:right="542"/>
      </w:pPr>
      <w:r>
        <w:t>The student must achieve a final grade of 75 in the theory component of all nursing courses. In addition, students enrolled in courses containing lab and/or clinical components, must achieve a “satisfactory” evaluation in order to successfully complete the courses. Course grade will reflect the theory grade.</w:t>
      </w:r>
    </w:p>
    <w:p w14:paraId="01F61C1D" w14:textId="77777777" w:rsidR="00945B1A" w:rsidRDefault="00945B1A">
      <w:pPr>
        <w:pStyle w:val="BodyText"/>
        <w:spacing w:before="3"/>
      </w:pPr>
    </w:p>
    <w:p w14:paraId="01F61C1E" w14:textId="77777777" w:rsidR="00945B1A" w:rsidRDefault="007E033E">
      <w:pPr>
        <w:pStyle w:val="Heading2"/>
        <w:ind w:left="158"/>
        <w:rPr>
          <w:u w:val="none"/>
        </w:rPr>
      </w:pPr>
      <w:bookmarkStart w:id="31" w:name="_bookmark29"/>
      <w:bookmarkEnd w:id="31"/>
      <w:r>
        <w:rPr>
          <w:u w:val="thick"/>
        </w:rPr>
        <w:t>Comprehensive Assessment</w:t>
      </w:r>
    </w:p>
    <w:p w14:paraId="01F61C1F" w14:textId="77777777" w:rsidR="00945B1A" w:rsidRDefault="00945B1A">
      <w:pPr>
        <w:pStyle w:val="BodyText"/>
        <w:spacing w:before="10"/>
        <w:rPr>
          <w:b/>
          <w:sz w:val="13"/>
        </w:rPr>
      </w:pPr>
    </w:p>
    <w:p w14:paraId="01F61C20" w14:textId="77777777" w:rsidR="00945B1A" w:rsidRDefault="007E033E">
      <w:pPr>
        <w:pStyle w:val="BodyText"/>
        <w:spacing w:before="96" w:line="237" w:lineRule="auto"/>
        <w:ind w:left="340" w:right="493"/>
      </w:pPr>
      <w:r>
        <w:t>Comprehensive</w:t>
      </w:r>
      <w:r>
        <w:rPr>
          <w:spacing w:val="-7"/>
        </w:rPr>
        <w:t xml:space="preserve"> </w:t>
      </w:r>
      <w:r>
        <w:t>Assessment</w:t>
      </w:r>
      <w:r>
        <w:rPr>
          <w:spacing w:val="-8"/>
        </w:rPr>
        <w:t xml:space="preserve"> </w:t>
      </w:r>
      <w:r>
        <w:t>(CA)</w:t>
      </w:r>
      <w:r>
        <w:rPr>
          <w:spacing w:val="-7"/>
        </w:rPr>
        <w:t xml:space="preserve"> </w:t>
      </w:r>
      <w:r>
        <w:t>testing</w:t>
      </w:r>
      <w:r>
        <w:rPr>
          <w:spacing w:val="-4"/>
        </w:rPr>
        <w:t xml:space="preserve"> </w:t>
      </w:r>
      <w:r>
        <w:t>through</w:t>
      </w:r>
      <w:r>
        <w:rPr>
          <w:spacing w:val="-7"/>
        </w:rPr>
        <w:t xml:space="preserve"> </w:t>
      </w:r>
      <w:r>
        <w:t>the</w:t>
      </w:r>
      <w:r>
        <w:rPr>
          <w:spacing w:val="-11"/>
        </w:rPr>
        <w:t xml:space="preserve"> </w:t>
      </w:r>
      <w:r>
        <w:t>use</w:t>
      </w:r>
      <w:r>
        <w:rPr>
          <w:spacing w:val="-8"/>
        </w:rPr>
        <w:t xml:space="preserve"> </w:t>
      </w:r>
      <w:r>
        <w:t>of</w:t>
      </w:r>
      <w:r>
        <w:rPr>
          <w:spacing w:val="-5"/>
        </w:rPr>
        <w:t xml:space="preserve"> </w:t>
      </w:r>
      <w:r>
        <w:t>standardized</w:t>
      </w:r>
      <w:r>
        <w:rPr>
          <w:spacing w:val="-8"/>
        </w:rPr>
        <w:t xml:space="preserve"> </w:t>
      </w:r>
      <w:r>
        <w:t>and</w:t>
      </w:r>
      <w:r>
        <w:rPr>
          <w:spacing w:val="-6"/>
        </w:rPr>
        <w:t xml:space="preserve"> </w:t>
      </w:r>
      <w:r>
        <w:t>validated assessment tools will be incorporated into each field of concentration course. This assessment may or may not comprise a portion of grade calculation and is intended to aid in advisement, counseling, and/or remediation of students. Costs associated with CA are the responsibility of the individual</w:t>
      </w:r>
      <w:r>
        <w:rPr>
          <w:spacing w:val="-16"/>
        </w:rPr>
        <w:t xml:space="preserve"> </w:t>
      </w:r>
      <w:r>
        <w:t>student.</w:t>
      </w:r>
    </w:p>
    <w:p w14:paraId="01F61C21" w14:textId="77777777" w:rsidR="00945B1A" w:rsidRDefault="00945B1A">
      <w:pPr>
        <w:pStyle w:val="BodyText"/>
        <w:spacing w:before="2"/>
      </w:pPr>
    </w:p>
    <w:p w14:paraId="01F61C22" w14:textId="77777777" w:rsidR="00945B1A" w:rsidRDefault="007E033E">
      <w:pPr>
        <w:pStyle w:val="Heading2"/>
        <w:spacing w:before="1"/>
        <w:ind w:left="181"/>
        <w:rPr>
          <w:u w:val="none"/>
        </w:rPr>
      </w:pPr>
      <w:bookmarkStart w:id="32" w:name="_bookmark30"/>
      <w:bookmarkEnd w:id="32"/>
      <w:r>
        <w:rPr>
          <w:u w:val="thick"/>
        </w:rPr>
        <w:t>Travel</w:t>
      </w:r>
    </w:p>
    <w:p w14:paraId="01F61C23" w14:textId="77777777" w:rsidR="00945B1A" w:rsidRDefault="00945B1A">
      <w:pPr>
        <w:pStyle w:val="BodyText"/>
        <w:spacing w:before="10"/>
        <w:rPr>
          <w:b/>
          <w:sz w:val="13"/>
        </w:rPr>
      </w:pPr>
    </w:p>
    <w:p w14:paraId="01F61C24" w14:textId="77777777" w:rsidR="00945B1A" w:rsidRDefault="007E033E">
      <w:pPr>
        <w:pStyle w:val="BodyText"/>
        <w:spacing w:before="94"/>
        <w:ind w:left="340" w:right="200"/>
      </w:pPr>
      <w:r>
        <w:t>Off-campus activities, such as seminars, conventions, field trips, etc., are periodically scheduled as student learning experiences. All students are encouraged to participate in these activities. Students unable to participate will be given an assignment as designated by the instructor. Upon leaving WCC and/or the affiliated hospital facilities of WCC to attend instructor scheduled off-campus activities, WCC, along with its faculty and staff, are not liable for any adverse events which could happen to the student while participating in these activities.</w:t>
      </w:r>
    </w:p>
    <w:p w14:paraId="01F61C25" w14:textId="77777777" w:rsidR="00945B1A" w:rsidRDefault="00945B1A">
      <w:pPr>
        <w:pStyle w:val="BodyText"/>
        <w:spacing w:before="10"/>
        <w:rPr>
          <w:sz w:val="21"/>
        </w:rPr>
      </w:pPr>
    </w:p>
    <w:p w14:paraId="01F61C26" w14:textId="77777777" w:rsidR="00945B1A" w:rsidRDefault="007E033E">
      <w:pPr>
        <w:pStyle w:val="Heading2"/>
        <w:ind w:left="186"/>
        <w:rPr>
          <w:u w:val="none"/>
        </w:rPr>
      </w:pPr>
      <w:bookmarkStart w:id="33" w:name="_bookmark31"/>
      <w:bookmarkEnd w:id="33"/>
      <w:r>
        <w:rPr>
          <w:u w:val="thick"/>
        </w:rPr>
        <w:t>Copy Policy</w:t>
      </w:r>
    </w:p>
    <w:p w14:paraId="01F61C27" w14:textId="77777777" w:rsidR="00945B1A" w:rsidRDefault="00945B1A">
      <w:pPr>
        <w:pStyle w:val="BodyText"/>
        <w:spacing w:before="9"/>
        <w:rPr>
          <w:b/>
          <w:sz w:val="13"/>
        </w:rPr>
      </w:pPr>
    </w:p>
    <w:p w14:paraId="01F61C28" w14:textId="77777777" w:rsidR="00945B1A" w:rsidRDefault="007E033E">
      <w:pPr>
        <w:pStyle w:val="BodyText"/>
        <w:spacing w:before="94"/>
        <w:ind w:left="340" w:right="566"/>
      </w:pPr>
      <w:r>
        <w:t>Students are encouraged to maintain copies of health, medical, or related information which may be in the PN Division’s files and needed by the student for future reference; for example, TB skin test results, immunization records, acceptance letters. This must be done prior to submitting document(s) to the PN office. Copies may be made at the student’s expense in the Learning Resources Centers on both the Wallace and Sparks Campuses. The PN office will not make copies of any items in your student file.</w:t>
      </w:r>
    </w:p>
    <w:p w14:paraId="01F61C29" w14:textId="77777777" w:rsidR="00945B1A" w:rsidRDefault="00945B1A">
      <w:pPr>
        <w:pStyle w:val="BodyText"/>
        <w:spacing w:before="2"/>
      </w:pPr>
    </w:p>
    <w:p w14:paraId="01F61C2A" w14:textId="77777777" w:rsidR="00945B1A" w:rsidRDefault="007E033E">
      <w:pPr>
        <w:pStyle w:val="BodyText"/>
        <w:ind w:left="340" w:right="444"/>
      </w:pPr>
      <w:r>
        <w:t>The PN office will not release health, medical, or related information in a student’s file to any persons or agencies for employment or personal needs.</w:t>
      </w:r>
    </w:p>
    <w:p w14:paraId="01F61C2B" w14:textId="77777777" w:rsidR="00945B1A" w:rsidRDefault="00945B1A">
      <w:pPr>
        <w:sectPr w:rsidR="00945B1A">
          <w:pgSz w:w="12240" w:h="15840"/>
          <w:pgMar w:top="1280" w:right="1440" w:bottom="980" w:left="1460" w:header="0" w:footer="705" w:gutter="0"/>
          <w:cols w:space="720"/>
        </w:sectPr>
      </w:pPr>
    </w:p>
    <w:p w14:paraId="01F61C2C" w14:textId="77777777" w:rsidR="00945B1A" w:rsidRDefault="007E033E">
      <w:pPr>
        <w:pStyle w:val="Heading2"/>
        <w:spacing w:before="81"/>
        <w:ind w:left="184"/>
        <w:rPr>
          <w:u w:val="none"/>
        </w:rPr>
      </w:pPr>
      <w:bookmarkStart w:id="34" w:name="_bookmark35"/>
      <w:bookmarkStart w:id="35" w:name="_bookmark32"/>
      <w:bookmarkEnd w:id="34"/>
      <w:bookmarkEnd w:id="35"/>
      <w:r>
        <w:rPr>
          <w:u w:val="thick"/>
        </w:rPr>
        <w:lastRenderedPageBreak/>
        <w:t>Visitors</w:t>
      </w:r>
    </w:p>
    <w:p w14:paraId="01F61C2D" w14:textId="77777777" w:rsidR="00945B1A" w:rsidRDefault="00945B1A">
      <w:pPr>
        <w:pStyle w:val="BodyText"/>
        <w:spacing w:before="10"/>
        <w:rPr>
          <w:b/>
          <w:sz w:val="13"/>
        </w:rPr>
      </w:pPr>
    </w:p>
    <w:p w14:paraId="01F61C2E" w14:textId="77777777" w:rsidR="00945B1A" w:rsidRDefault="007E033E">
      <w:pPr>
        <w:pStyle w:val="BodyText"/>
        <w:spacing w:before="94"/>
        <w:ind w:left="340" w:right="420"/>
      </w:pPr>
      <w:r>
        <w:t>Students are not allowed to bring visitors, including children, to regularly scheduled classes, nonscheduled computer lab, or clinical. Any visitors who come to the PN office asking to see a student will be referred to administrative offices. Visitors should report to the administrative offices at the campus or site visited rather than proceeding to instructional areas.</w:t>
      </w:r>
    </w:p>
    <w:p w14:paraId="01F61C2F" w14:textId="77777777" w:rsidR="00945B1A" w:rsidRDefault="007E033E">
      <w:pPr>
        <w:pStyle w:val="Heading2"/>
        <w:spacing w:line="246" w:lineRule="exact"/>
        <w:ind w:left="190"/>
        <w:rPr>
          <w:u w:val="none"/>
        </w:rPr>
      </w:pPr>
      <w:bookmarkStart w:id="36" w:name="_bookmark33"/>
      <w:bookmarkEnd w:id="36"/>
      <w:r>
        <w:rPr>
          <w:u w:val="thick"/>
        </w:rPr>
        <w:t>Parking</w:t>
      </w:r>
    </w:p>
    <w:p w14:paraId="01F61C30" w14:textId="77777777" w:rsidR="00945B1A" w:rsidRDefault="00945B1A">
      <w:pPr>
        <w:pStyle w:val="BodyText"/>
        <w:spacing w:before="3"/>
        <w:rPr>
          <w:b/>
          <w:sz w:val="14"/>
        </w:rPr>
      </w:pPr>
    </w:p>
    <w:p w14:paraId="01F61C31" w14:textId="77777777" w:rsidR="00945B1A" w:rsidRDefault="007E033E">
      <w:pPr>
        <w:pStyle w:val="BodyText"/>
        <w:spacing w:before="94"/>
        <w:ind w:left="340" w:right="603"/>
      </w:pPr>
      <w:r>
        <w:rPr>
          <w:u w:val="single"/>
        </w:rPr>
        <w:t>College</w:t>
      </w:r>
      <w:r>
        <w:t>: Free parking is available at PN sites. Vehicles must be registered and parked in areas designated for student parking.</w:t>
      </w:r>
    </w:p>
    <w:p w14:paraId="01F61C32" w14:textId="77777777" w:rsidR="00945B1A" w:rsidRDefault="00945B1A">
      <w:pPr>
        <w:pStyle w:val="BodyText"/>
        <w:spacing w:before="11"/>
        <w:rPr>
          <w:sz w:val="21"/>
        </w:rPr>
      </w:pPr>
    </w:p>
    <w:p w14:paraId="01F61C33" w14:textId="77777777" w:rsidR="00945B1A" w:rsidRDefault="007E033E">
      <w:pPr>
        <w:pStyle w:val="BodyText"/>
        <w:ind w:left="340" w:right="836"/>
      </w:pPr>
      <w:r>
        <w:rPr>
          <w:u w:val="single"/>
        </w:rPr>
        <w:t>Clinical</w:t>
      </w:r>
      <w:r>
        <w:t>: Students will be assigned parking areas at all clinical facilities. WCC decals must be displayed on vehicles and vehicles must be parked in the designated area.</w:t>
      </w:r>
    </w:p>
    <w:p w14:paraId="01F61C34" w14:textId="77777777" w:rsidR="00945B1A" w:rsidRDefault="00945B1A">
      <w:pPr>
        <w:pStyle w:val="BodyText"/>
      </w:pPr>
    </w:p>
    <w:p w14:paraId="01F61C35" w14:textId="77777777" w:rsidR="00945B1A" w:rsidRDefault="007E033E">
      <w:pPr>
        <w:pStyle w:val="Heading2"/>
        <w:ind w:left="182"/>
        <w:rPr>
          <w:u w:val="none"/>
        </w:rPr>
      </w:pPr>
      <w:bookmarkStart w:id="37" w:name="_bookmark34"/>
      <w:bookmarkEnd w:id="37"/>
      <w:r>
        <w:rPr>
          <w:u w:val="thick"/>
        </w:rPr>
        <w:t>Telephone</w:t>
      </w:r>
    </w:p>
    <w:p w14:paraId="01F61C36" w14:textId="77777777" w:rsidR="00945B1A" w:rsidRDefault="00945B1A">
      <w:pPr>
        <w:pStyle w:val="BodyText"/>
        <w:spacing w:before="10"/>
        <w:rPr>
          <w:b/>
          <w:sz w:val="13"/>
        </w:rPr>
      </w:pPr>
    </w:p>
    <w:p w14:paraId="01F61C37" w14:textId="77777777" w:rsidR="00945B1A" w:rsidRDefault="007E033E">
      <w:pPr>
        <w:pStyle w:val="BodyText"/>
        <w:spacing w:before="94"/>
        <w:ind w:left="340" w:right="505"/>
      </w:pPr>
      <w:r>
        <w:t>Personal calls may not be made on either College or clinical facility phones. Please instruct family and friends not to call while in the clinical setting. In the case of an emergency, the call should be made to the PN office or a PN instructor who will contact the student. If the PN office or PN instructor does not answer, the WCC switchboard operator can be contacted at 334-983-3521 or toll free at 1-800-543-2426.</w:t>
      </w:r>
    </w:p>
    <w:p w14:paraId="01F61C38" w14:textId="77777777" w:rsidR="00945B1A" w:rsidRDefault="00945B1A">
      <w:pPr>
        <w:pStyle w:val="BodyText"/>
        <w:spacing w:before="1"/>
      </w:pPr>
    </w:p>
    <w:p w14:paraId="01F61C39" w14:textId="77777777" w:rsidR="00945B1A" w:rsidRDefault="007E033E">
      <w:pPr>
        <w:pStyle w:val="BodyText"/>
        <w:ind w:left="340"/>
      </w:pPr>
      <w:r>
        <w:rPr>
          <w:u w:val="single"/>
        </w:rPr>
        <w:t>Phone Numbers</w:t>
      </w:r>
      <w:r>
        <w:t>:</w:t>
      </w:r>
    </w:p>
    <w:p w14:paraId="01F61C3A" w14:textId="77777777" w:rsidR="00945B1A" w:rsidRDefault="00945B1A">
      <w:pPr>
        <w:pStyle w:val="BodyText"/>
        <w:spacing w:before="1"/>
        <w:rPr>
          <w:sz w:val="13"/>
        </w:rPr>
      </w:pPr>
    </w:p>
    <w:p w14:paraId="01F61C3E" w14:textId="77777777" w:rsidR="00945B1A" w:rsidRDefault="007E033E">
      <w:pPr>
        <w:pStyle w:val="BodyText"/>
        <w:spacing w:before="1"/>
        <w:ind w:left="1060"/>
      </w:pPr>
      <w:r>
        <w:t>Clinical Facilities:</w:t>
      </w:r>
    </w:p>
    <w:p w14:paraId="01F61C3F" w14:textId="77777777" w:rsidR="00945B1A" w:rsidRDefault="007E033E">
      <w:pPr>
        <w:pStyle w:val="BodyText"/>
        <w:spacing w:before="3" w:line="237" w:lineRule="auto"/>
        <w:ind w:left="1780" w:right="2660"/>
      </w:pPr>
      <w:r>
        <w:t>Bullock County Hospital, Union Springs: 738-2140 Crowne Health Care Inc. of Eufaula: 687-6627 Dale Medical Center: 774-2601</w:t>
      </w:r>
    </w:p>
    <w:p w14:paraId="01F61C40" w14:textId="77777777" w:rsidR="00945B1A" w:rsidRDefault="007E033E">
      <w:pPr>
        <w:pStyle w:val="BodyText"/>
        <w:spacing w:line="252" w:lineRule="exact"/>
        <w:ind w:left="1780"/>
      </w:pPr>
      <w:r>
        <w:t>Dale Medical Center/New Day: 774-7352</w:t>
      </w:r>
    </w:p>
    <w:p w14:paraId="01F61C41" w14:textId="77777777" w:rsidR="00945B1A" w:rsidRDefault="007E033E">
      <w:pPr>
        <w:pStyle w:val="BodyText"/>
        <w:spacing w:line="244" w:lineRule="auto"/>
        <w:ind w:left="1780" w:right="2244"/>
      </w:pPr>
      <w:r>
        <w:t>Enterprise Health and Rehabilitation Center: 347-9541 Extendicare Health Center: 793-1177</w:t>
      </w:r>
    </w:p>
    <w:p w14:paraId="01F61C42" w14:textId="77777777" w:rsidR="00945B1A" w:rsidRDefault="007E033E">
      <w:pPr>
        <w:pStyle w:val="BodyText"/>
        <w:spacing w:line="239" w:lineRule="exact"/>
        <w:ind w:left="1780"/>
      </w:pPr>
      <w:r>
        <w:t>Flowers Hospital: 793-5000</w:t>
      </w:r>
    </w:p>
    <w:p w14:paraId="01F61C43" w14:textId="77777777" w:rsidR="00945B1A" w:rsidRDefault="007E033E">
      <w:pPr>
        <w:pStyle w:val="BodyText"/>
        <w:spacing w:before="6" w:line="237" w:lineRule="auto"/>
        <w:ind w:left="1780" w:right="1877"/>
      </w:pPr>
      <w:r>
        <w:t>Encompass Health Rehabilitation Hospital: 712-6333 Henry County Health and Rehabilitation Facility: 585-2241 Medical Center Barbour: 688-7000</w:t>
      </w:r>
    </w:p>
    <w:p w14:paraId="01F61C44" w14:textId="77777777" w:rsidR="00945B1A" w:rsidRDefault="007E033E">
      <w:pPr>
        <w:pStyle w:val="BodyText"/>
        <w:spacing w:line="251" w:lineRule="exact"/>
        <w:ind w:left="1780"/>
      </w:pPr>
      <w:r>
        <w:t>Medical Center Enterprise: 347-0584</w:t>
      </w:r>
    </w:p>
    <w:p w14:paraId="01F61C45" w14:textId="77777777" w:rsidR="00945B1A" w:rsidRDefault="007E033E">
      <w:pPr>
        <w:pStyle w:val="BodyText"/>
        <w:spacing w:before="4"/>
        <w:ind w:left="1780" w:right="3003"/>
      </w:pPr>
      <w:r>
        <w:t>Oakview Manor Health Care Center: 774-2631 Ozark Health and Rehabilitation: 774-2561 Southeast Health: 793-8111</w:t>
      </w:r>
    </w:p>
    <w:p w14:paraId="01F61C46" w14:textId="77777777" w:rsidR="00945B1A" w:rsidRDefault="007E033E">
      <w:pPr>
        <w:pStyle w:val="BodyText"/>
        <w:spacing w:line="248" w:lineRule="exact"/>
        <w:ind w:left="1780"/>
      </w:pPr>
      <w:r>
        <w:t>Wesley Place on Honeysuckle: 792-0921</w:t>
      </w:r>
    </w:p>
    <w:p w14:paraId="01F61C47" w14:textId="77777777" w:rsidR="00945B1A" w:rsidRDefault="007E033E">
      <w:pPr>
        <w:pStyle w:val="BodyText"/>
        <w:spacing w:before="10" w:line="235" w:lineRule="auto"/>
        <w:ind w:left="1790" w:right="1743" w:hanging="10"/>
      </w:pPr>
      <w:r>
        <w:t>Westside Terrace Health &amp; Rehabilitation Center: 794-1000 Wiregrass Medical Center and Nursing Home: 684-3655</w:t>
      </w:r>
    </w:p>
    <w:p w14:paraId="01F61C48" w14:textId="77777777" w:rsidR="00945B1A" w:rsidRDefault="00945B1A">
      <w:pPr>
        <w:spacing w:line="235" w:lineRule="auto"/>
        <w:sectPr w:rsidR="00945B1A">
          <w:pgSz w:w="12240" w:h="15840"/>
          <w:pgMar w:top="1280" w:right="1440" w:bottom="980" w:left="1460" w:header="0" w:footer="705" w:gutter="0"/>
          <w:cols w:space="720"/>
        </w:sectPr>
      </w:pPr>
    </w:p>
    <w:p w14:paraId="01F61C49" w14:textId="77777777" w:rsidR="00945B1A" w:rsidRDefault="007E033E">
      <w:pPr>
        <w:pStyle w:val="Heading2"/>
        <w:spacing w:before="81"/>
        <w:ind w:left="184"/>
        <w:rPr>
          <w:u w:val="none"/>
        </w:rPr>
      </w:pPr>
      <w:r>
        <w:rPr>
          <w:u w:val="thick"/>
        </w:rPr>
        <w:lastRenderedPageBreak/>
        <w:t>HUMAN RIGHTS AND NON-DISCRIMINATION</w:t>
      </w:r>
    </w:p>
    <w:p w14:paraId="01F61C4A" w14:textId="77777777" w:rsidR="00945B1A" w:rsidRDefault="00945B1A">
      <w:pPr>
        <w:pStyle w:val="BodyText"/>
        <w:spacing w:before="10"/>
        <w:rPr>
          <w:b/>
          <w:sz w:val="13"/>
        </w:rPr>
      </w:pPr>
    </w:p>
    <w:p w14:paraId="01F61C4B" w14:textId="77777777" w:rsidR="00945B1A" w:rsidRDefault="007E033E">
      <w:pPr>
        <w:pStyle w:val="BodyText"/>
        <w:spacing w:before="94"/>
        <w:ind w:left="340" w:right="371"/>
      </w:pPr>
      <w:r>
        <w:t>The PN program adheres to the Human Rights and Non-discrimination policy of WCC as stated below:</w:t>
      </w:r>
    </w:p>
    <w:p w14:paraId="01F61C4C" w14:textId="77777777" w:rsidR="00945B1A" w:rsidRDefault="00945B1A">
      <w:pPr>
        <w:pStyle w:val="BodyText"/>
        <w:spacing w:before="8"/>
        <w:rPr>
          <w:sz w:val="21"/>
        </w:rPr>
      </w:pPr>
    </w:p>
    <w:p w14:paraId="01F61C4D" w14:textId="77777777" w:rsidR="00945B1A" w:rsidRDefault="007E033E">
      <w:pPr>
        <w:ind w:left="340" w:right="1177"/>
      </w:pPr>
      <w:r>
        <w:t xml:space="preserve">Wallace Community College is committed to equal opportunity education. The College is guided in philosophy and practice by the principle that individuals will not be treated differently because of race, creed, religion, color, gender, age, national origin, disability, or marital status, and that legitimate and reasonable access to facilities is available to all. This principle particularly applies to the admission of students in all programs of the College and in their academic pursuits. It is also applicable in extracurricular activities, all student services, employment of students by the College, and employment of instructors and non- instructional personnel. Therefore, Wallace Community College is in compliance with </w:t>
      </w:r>
      <w:r>
        <w:rPr>
          <w:i/>
        </w:rPr>
        <w:t>Title VI and VII of the Civil Rights Act of 1964</w:t>
      </w:r>
      <w:r>
        <w:t xml:space="preserve">, as amended; the </w:t>
      </w:r>
      <w:r>
        <w:rPr>
          <w:i/>
        </w:rPr>
        <w:t>Civil Rights Act of 1991; Executive Order 11246</w:t>
      </w:r>
      <w:r>
        <w:t xml:space="preserve">, as amended; </w:t>
      </w:r>
      <w:r>
        <w:rPr>
          <w:i/>
        </w:rPr>
        <w:t>Title IX of the Education Amendments of 1972; Section 504 of the Rehabilitation Act</w:t>
      </w:r>
      <w:r>
        <w:t xml:space="preserve">; and </w:t>
      </w:r>
      <w:r>
        <w:rPr>
          <w:i/>
        </w:rPr>
        <w:t>The Americans with Disabilities Act of 1990</w:t>
      </w:r>
      <w:r>
        <w:t>. Wallace Community College is an Affirmative Action, Equal Employment and Educational Opportunity Institution.</w:t>
      </w:r>
    </w:p>
    <w:p w14:paraId="01F61C4E" w14:textId="77777777" w:rsidR="00945B1A" w:rsidRDefault="00945B1A">
      <w:pPr>
        <w:pStyle w:val="BodyText"/>
        <w:spacing w:before="10"/>
        <w:rPr>
          <w:sz w:val="21"/>
        </w:rPr>
      </w:pPr>
    </w:p>
    <w:p w14:paraId="01F61C4F" w14:textId="77777777" w:rsidR="00945B1A" w:rsidRDefault="007E033E">
      <w:pPr>
        <w:pStyle w:val="BodyText"/>
        <w:ind w:left="340" w:right="688"/>
      </w:pPr>
      <w:r>
        <w:t>The PN program includes one additional category to which nondiscrimination applies. This category is veteran status.</w:t>
      </w:r>
    </w:p>
    <w:p w14:paraId="01F61C50" w14:textId="77777777" w:rsidR="00945B1A" w:rsidRDefault="007E033E">
      <w:pPr>
        <w:pStyle w:val="Heading2"/>
        <w:spacing w:before="204"/>
        <w:ind w:left="143"/>
        <w:rPr>
          <w:u w:val="none"/>
        </w:rPr>
      </w:pPr>
      <w:bookmarkStart w:id="38" w:name="_bookmark36"/>
      <w:bookmarkEnd w:id="38"/>
      <w:r>
        <w:rPr>
          <w:u w:val="thick"/>
        </w:rPr>
        <w:t>APPLICATION FOR NURSING LICENSURE</w:t>
      </w:r>
    </w:p>
    <w:p w14:paraId="01F61C51" w14:textId="77777777" w:rsidR="00945B1A" w:rsidRDefault="00945B1A">
      <w:pPr>
        <w:pStyle w:val="BodyText"/>
        <w:spacing w:before="11"/>
        <w:rPr>
          <w:b/>
          <w:sz w:val="13"/>
        </w:rPr>
      </w:pPr>
    </w:p>
    <w:p w14:paraId="01F61C52" w14:textId="77777777" w:rsidR="00945B1A" w:rsidRDefault="007E033E">
      <w:pPr>
        <w:pStyle w:val="BodyText"/>
        <w:spacing w:before="93"/>
        <w:ind w:left="340" w:right="493"/>
      </w:pPr>
      <w:r>
        <w:t>Application</w:t>
      </w:r>
      <w:r>
        <w:rPr>
          <w:spacing w:val="-11"/>
        </w:rPr>
        <w:t xml:space="preserve"> </w:t>
      </w:r>
      <w:r>
        <w:t>for</w:t>
      </w:r>
      <w:r>
        <w:rPr>
          <w:spacing w:val="-8"/>
        </w:rPr>
        <w:t xml:space="preserve"> </w:t>
      </w:r>
      <w:r>
        <w:t>Alabama</w:t>
      </w:r>
      <w:r>
        <w:rPr>
          <w:spacing w:val="-3"/>
        </w:rPr>
        <w:t xml:space="preserve"> </w:t>
      </w:r>
      <w:r>
        <w:t>licensure</w:t>
      </w:r>
      <w:r>
        <w:rPr>
          <w:spacing w:val="-4"/>
        </w:rPr>
        <w:t xml:space="preserve"> </w:t>
      </w:r>
      <w:r>
        <w:t>is</w:t>
      </w:r>
      <w:r>
        <w:rPr>
          <w:spacing w:val="-8"/>
        </w:rPr>
        <w:t xml:space="preserve"> </w:t>
      </w:r>
      <w:r>
        <w:t>completed</w:t>
      </w:r>
      <w:r>
        <w:rPr>
          <w:spacing w:val="-8"/>
        </w:rPr>
        <w:t xml:space="preserve"> </w:t>
      </w:r>
      <w:r>
        <w:t>on-line</w:t>
      </w:r>
      <w:r>
        <w:rPr>
          <w:spacing w:val="-4"/>
        </w:rPr>
        <w:t xml:space="preserve"> </w:t>
      </w:r>
      <w:r>
        <w:t>at</w:t>
      </w:r>
      <w:r>
        <w:rPr>
          <w:spacing w:val="-7"/>
        </w:rPr>
        <w:t xml:space="preserve"> </w:t>
      </w:r>
      <w:r>
        <w:t>the</w:t>
      </w:r>
      <w:r>
        <w:rPr>
          <w:spacing w:val="-7"/>
        </w:rPr>
        <w:t xml:space="preserve"> </w:t>
      </w:r>
      <w:r>
        <w:t>Alabama</w:t>
      </w:r>
      <w:r>
        <w:rPr>
          <w:spacing w:val="-4"/>
        </w:rPr>
        <w:t xml:space="preserve"> </w:t>
      </w:r>
      <w:r>
        <w:t>Board</w:t>
      </w:r>
      <w:r>
        <w:rPr>
          <w:spacing w:val="-3"/>
        </w:rPr>
        <w:t xml:space="preserve"> </w:t>
      </w:r>
      <w:r>
        <w:t>of</w:t>
      </w:r>
      <w:r>
        <w:rPr>
          <w:spacing w:val="-4"/>
        </w:rPr>
        <w:t xml:space="preserve"> </w:t>
      </w:r>
      <w:r>
        <w:t>Nursing website (</w:t>
      </w:r>
      <w:hyperlink r:id="rId28">
        <w:r>
          <w:rPr>
            <w:b/>
            <w:color w:val="0000FF"/>
            <w:u w:val="thick" w:color="0000FF"/>
          </w:rPr>
          <w:t>www.abn.state.al.us</w:t>
        </w:r>
      </w:hyperlink>
      <w:r>
        <w:t xml:space="preserve">). Students who desire to be licensed in a state other than Alabama must obtain NCLEX-PN information and application from that state or apply for a </w:t>
      </w:r>
      <w:r>
        <w:rPr>
          <w:spacing w:val="-4"/>
        </w:rPr>
        <w:t xml:space="preserve">multistate license. </w:t>
      </w:r>
      <w:r>
        <w:t>Refer to the Alabama Board of Nursing website for regulations regarding initial licensure. Application to sit for the licensing examinations may be denied on the basis of the review of the regulatory questions answered by the candidate.</w:t>
      </w:r>
    </w:p>
    <w:p w14:paraId="01F61C53" w14:textId="77777777" w:rsidR="00945B1A" w:rsidRDefault="00945B1A">
      <w:pPr>
        <w:pStyle w:val="BodyText"/>
        <w:spacing w:before="2"/>
        <w:rPr>
          <w:sz w:val="20"/>
        </w:rPr>
      </w:pPr>
    </w:p>
    <w:p w14:paraId="01F61C54" w14:textId="77777777" w:rsidR="00945B1A" w:rsidRDefault="007E033E">
      <w:pPr>
        <w:pStyle w:val="BodyText"/>
        <w:spacing w:line="228" w:lineRule="auto"/>
        <w:ind w:left="239" w:right="434" w:firstLine="62"/>
      </w:pPr>
      <w:r>
        <w:t>Applicants who have an arrest record should be aware that they may not be permitted to sit for licensing examination. This determination is made AFTER an individual’s application to take the NCLEX-PN for licensure is submitted.</w:t>
      </w:r>
    </w:p>
    <w:sectPr w:rsidR="00945B1A">
      <w:pgSz w:w="12240" w:h="15840"/>
      <w:pgMar w:top="1280" w:right="1440" w:bottom="980" w:left="1460" w:header="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43659" w14:textId="77777777" w:rsidR="00154FAB" w:rsidRDefault="00154FAB">
      <w:r>
        <w:separator/>
      </w:r>
    </w:p>
  </w:endnote>
  <w:endnote w:type="continuationSeparator" w:id="0">
    <w:p w14:paraId="6368AE87" w14:textId="77777777" w:rsidR="00154FAB" w:rsidRDefault="0015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1C5B" w14:textId="195F907C" w:rsidR="007B59E2" w:rsidRDefault="007B59E2">
    <w:pPr>
      <w:pStyle w:val="BodyText"/>
      <w:spacing w:line="14" w:lineRule="auto"/>
      <w:rPr>
        <w:sz w:val="20"/>
      </w:rPr>
    </w:pPr>
    <w:r>
      <w:rPr>
        <w:noProof/>
      </w:rPr>
      <mc:AlternateContent>
        <mc:Choice Requires="wps">
          <w:drawing>
            <wp:anchor distT="0" distB="0" distL="114300" distR="114300" simplePos="0" relativeHeight="250448896" behindDoc="1" locked="0" layoutInCell="1" allowOverlap="1" wp14:anchorId="01F61C5D" wp14:editId="231FE34C">
              <wp:simplePos x="0" y="0"/>
              <wp:positionH relativeFrom="page">
                <wp:posOffset>6508750</wp:posOffset>
              </wp:positionH>
              <wp:positionV relativeFrom="page">
                <wp:posOffset>9420225</wp:posOffset>
              </wp:positionV>
              <wp:extent cx="161925"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61C5F" w14:textId="77777777" w:rsidR="007B59E2" w:rsidRDefault="007B59E2">
                          <w:pPr>
                            <w:spacing w:before="10"/>
                            <w:ind w:left="60"/>
                            <w:rPr>
                              <w:rFonts w:ascii="Times New Roman"/>
                              <w:sz w:val="24"/>
                            </w:rPr>
                          </w:pPr>
                          <w:r>
                            <w:fldChar w:fldCharType="begin"/>
                          </w:r>
                          <w:r>
                            <w:rPr>
                              <w:rFonts w:ascii="Times New Roman"/>
                              <w:sz w:val="24"/>
                            </w:rPr>
                            <w:instrText xml:space="preserve"> PAGE  \* roman </w:instrText>
                          </w:r>
                          <w:r>
                            <w:fldChar w:fldCharType="separate"/>
                          </w:r>
                          <w:r>
                            <w:t>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61C5D" id="_x0000_t202" coordsize="21600,21600" o:spt="202" path="m,l,21600r21600,l21600,xe">
              <v:stroke joinstyle="miter"/>
              <v:path gradientshapeok="t" o:connecttype="rect"/>
            </v:shapetype>
            <v:shape id="Text Box 2" o:spid="_x0000_s1026" type="#_x0000_t202" style="position:absolute;margin-left:512.5pt;margin-top:741.75pt;width:12.75pt;height:15.3pt;z-index:-25286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" filled="f" stroked="f">
              <v:textbox inset="0,0,0,0">
                <w:txbxContent>
                  <w:p w14:paraId="01F61C5F" w14:textId="77777777" w:rsidR="007B59E2" w:rsidRDefault="007B59E2">
                    <w:pPr>
                      <w:spacing w:before="10"/>
                      <w:ind w:left="60"/>
                      <w:rPr>
                        <w:rFonts w:ascii="Times New Roman"/>
                        <w:sz w:val="24"/>
                      </w:rPr>
                    </w:pPr>
                    <w:r>
                      <w:fldChar w:fldCharType="begin"/>
                    </w:r>
                    <w:r>
                      <w:rPr>
                        <w:rFonts w:ascii="Times New Roman"/>
                        <w:sz w:val="24"/>
                      </w:rPr>
                      <w:instrText xml:space="preserve"> PAGE  \* roman </w:instrText>
                    </w:r>
                    <w:r>
                      <w:fldChar w:fldCharType="separate"/>
                    </w:r>
                    <w:r>
                      <w:t>ii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1C5C" w14:textId="024ECC38" w:rsidR="007B59E2" w:rsidRDefault="007B59E2">
    <w:pPr>
      <w:pStyle w:val="BodyText"/>
      <w:spacing w:line="14" w:lineRule="auto"/>
      <w:rPr>
        <w:sz w:val="19"/>
      </w:rPr>
    </w:pPr>
    <w:r>
      <w:rPr>
        <w:noProof/>
      </w:rPr>
      <mc:AlternateContent>
        <mc:Choice Requires="wps">
          <w:drawing>
            <wp:anchor distT="0" distB="0" distL="114300" distR="114300" simplePos="0" relativeHeight="250449920" behindDoc="1" locked="0" layoutInCell="1" allowOverlap="1" wp14:anchorId="01F61C5E" wp14:editId="2D827EFF">
              <wp:simplePos x="0" y="0"/>
              <wp:positionH relativeFrom="page">
                <wp:posOffset>6440170</wp:posOffset>
              </wp:positionH>
              <wp:positionV relativeFrom="page">
                <wp:posOffset>9420225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61C60" w14:textId="77777777" w:rsidR="007B59E2" w:rsidRDefault="007B59E2">
                          <w:pPr>
                            <w:spacing w:before="10"/>
                            <w:ind w:left="60"/>
                            <w:rPr>
                              <w:rFonts w:ascii="Times New Roman"/>
                              <w:sz w:val="24"/>
                            </w:rPr>
                          </w:pPr>
                          <w:r>
                            <w:fldChar w:fldCharType="begin"/>
                          </w:r>
                          <w:r>
                            <w:rPr>
                              <w:rFonts w:ascii="Times New Roman"/>
                              <w:sz w:val="24"/>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61C5E" id="_x0000_t202" coordsize="21600,21600" o:spt="202" path="m,l,21600r21600,l21600,xe">
              <v:stroke joinstyle="miter"/>
              <v:path gradientshapeok="t" o:connecttype="rect"/>
            </v:shapetype>
            <v:shape id="Text Box 1" o:spid="_x0000_s1027" type="#_x0000_t202" style="position:absolute;margin-left:507.1pt;margin-top:741.75pt;width:18pt;height:15.3pt;z-index:-25286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JH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" filled="f" stroked="f">
              <v:textbox inset="0,0,0,0">
                <w:txbxContent>
                  <w:p w14:paraId="01F61C60" w14:textId="77777777" w:rsidR="007B59E2" w:rsidRDefault="007B59E2">
                    <w:pPr>
                      <w:spacing w:before="10"/>
                      <w:ind w:left="60"/>
                      <w:rPr>
                        <w:rFonts w:ascii="Times New Roman"/>
                        <w:sz w:val="24"/>
                      </w:rPr>
                    </w:pPr>
                    <w:r>
                      <w:fldChar w:fldCharType="begin"/>
                    </w:r>
                    <w:r>
                      <w:rPr>
                        <w:rFonts w:ascii="Times New Roman"/>
                        <w:sz w:val="24"/>
                      </w:rPr>
                      <w:instrText xml:space="preserve"> PAGE </w:instrText>
                    </w:r>
                    <w:r>
                      <w:fldChar w:fldCharType="separate"/>
                    </w:r>
                    <w: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C50E0" w14:textId="77777777" w:rsidR="00154FAB" w:rsidRDefault="00154FAB">
      <w:r>
        <w:separator/>
      </w:r>
    </w:p>
  </w:footnote>
  <w:footnote w:type="continuationSeparator" w:id="0">
    <w:p w14:paraId="516AC0AA" w14:textId="77777777" w:rsidR="00154FAB" w:rsidRDefault="00154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254"/>
    <w:multiLevelType w:val="hybridMultilevel"/>
    <w:tmpl w:val="0402F9AC"/>
    <w:lvl w:ilvl="0" w:tplc="FF1A2B42">
      <w:start w:val="1"/>
      <w:numFmt w:val="upperLetter"/>
      <w:lvlText w:val="%1."/>
      <w:lvlJc w:val="left"/>
      <w:pPr>
        <w:ind w:left="1060" w:hanging="360"/>
      </w:pPr>
      <w:rPr>
        <w:rFonts w:ascii="Times New Roman" w:eastAsia="Times New Roman" w:hAnsi="Times New Roman" w:cs="Times New Roman" w:hint="default"/>
        <w:spacing w:val="-4"/>
        <w:w w:val="97"/>
        <w:sz w:val="24"/>
        <w:szCs w:val="24"/>
        <w:lang w:val="en-US" w:eastAsia="en-US" w:bidi="en-US"/>
      </w:rPr>
    </w:lvl>
    <w:lvl w:ilvl="1" w:tplc="DBDAC524">
      <w:numFmt w:val="bullet"/>
      <w:lvlText w:val="•"/>
      <w:lvlJc w:val="left"/>
      <w:pPr>
        <w:ind w:left="1888" w:hanging="360"/>
      </w:pPr>
      <w:rPr>
        <w:rFonts w:hint="default"/>
        <w:lang w:val="en-US" w:eastAsia="en-US" w:bidi="en-US"/>
      </w:rPr>
    </w:lvl>
    <w:lvl w:ilvl="2" w:tplc="8FD66F94">
      <w:numFmt w:val="bullet"/>
      <w:lvlText w:val="•"/>
      <w:lvlJc w:val="left"/>
      <w:pPr>
        <w:ind w:left="2716" w:hanging="360"/>
      </w:pPr>
      <w:rPr>
        <w:rFonts w:hint="default"/>
        <w:lang w:val="en-US" w:eastAsia="en-US" w:bidi="en-US"/>
      </w:rPr>
    </w:lvl>
    <w:lvl w:ilvl="3" w:tplc="0D943554">
      <w:numFmt w:val="bullet"/>
      <w:lvlText w:val="•"/>
      <w:lvlJc w:val="left"/>
      <w:pPr>
        <w:ind w:left="3544" w:hanging="360"/>
      </w:pPr>
      <w:rPr>
        <w:rFonts w:hint="default"/>
        <w:lang w:val="en-US" w:eastAsia="en-US" w:bidi="en-US"/>
      </w:rPr>
    </w:lvl>
    <w:lvl w:ilvl="4" w:tplc="33407E8A">
      <w:numFmt w:val="bullet"/>
      <w:lvlText w:val="•"/>
      <w:lvlJc w:val="left"/>
      <w:pPr>
        <w:ind w:left="4372" w:hanging="360"/>
      </w:pPr>
      <w:rPr>
        <w:rFonts w:hint="default"/>
        <w:lang w:val="en-US" w:eastAsia="en-US" w:bidi="en-US"/>
      </w:rPr>
    </w:lvl>
    <w:lvl w:ilvl="5" w:tplc="D3FE343E">
      <w:numFmt w:val="bullet"/>
      <w:lvlText w:val="•"/>
      <w:lvlJc w:val="left"/>
      <w:pPr>
        <w:ind w:left="5200" w:hanging="360"/>
      </w:pPr>
      <w:rPr>
        <w:rFonts w:hint="default"/>
        <w:lang w:val="en-US" w:eastAsia="en-US" w:bidi="en-US"/>
      </w:rPr>
    </w:lvl>
    <w:lvl w:ilvl="6" w:tplc="7D744844">
      <w:numFmt w:val="bullet"/>
      <w:lvlText w:val="•"/>
      <w:lvlJc w:val="left"/>
      <w:pPr>
        <w:ind w:left="6028" w:hanging="360"/>
      </w:pPr>
      <w:rPr>
        <w:rFonts w:hint="default"/>
        <w:lang w:val="en-US" w:eastAsia="en-US" w:bidi="en-US"/>
      </w:rPr>
    </w:lvl>
    <w:lvl w:ilvl="7" w:tplc="A5F8ACBC">
      <w:numFmt w:val="bullet"/>
      <w:lvlText w:val="•"/>
      <w:lvlJc w:val="left"/>
      <w:pPr>
        <w:ind w:left="6856" w:hanging="360"/>
      </w:pPr>
      <w:rPr>
        <w:rFonts w:hint="default"/>
        <w:lang w:val="en-US" w:eastAsia="en-US" w:bidi="en-US"/>
      </w:rPr>
    </w:lvl>
    <w:lvl w:ilvl="8" w:tplc="3C90DA1A">
      <w:numFmt w:val="bullet"/>
      <w:lvlText w:val="•"/>
      <w:lvlJc w:val="left"/>
      <w:pPr>
        <w:ind w:left="7684" w:hanging="360"/>
      </w:pPr>
      <w:rPr>
        <w:rFonts w:hint="default"/>
        <w:lang w:val="en-US" w:eastAsia="en-US" w:bidi="en-US"/>
      </w:rPr>
    </w:lvl>
  </w:abstractNum>
  <w:abstractNum w:abstractNumId="1" w15:restartNumberingAfterBreak="0">
    <w:nsid w:val="03F21742"/>
    <w:multiLevelType w:val="hybridMultilevel"/>
    <w:tmpl w:val="C7E432D4"/>
    <w:lvl w:ilvl="0" w:tplc="7D6C10B6">
      <w:start w:val="1"/>
      <w:numFmt w:val="decimal"/>
      <w:lvlText w:val="%1."/>
      <w:lvlJc w:val="left"/>
      <w:pPr>
        <w:ind w:left="700" w:hanging="360"/>
      </w:pPr>
      <w:rPr>
        <w:rFonts w:ascii="Arial" w:eastAsia="Arial" w:hAnsi="Arial" w:cs="Arial" w:hint="default"/>
        <w:w w:val="97"/>
        <w:sz w:val="22"/>
        <w:szCs w:val="22"/>
        <w:lang w:val="en-US" w:eastAsia="en-US" w:bidi="en-US"/>
      </w:rPr>
    </w:lvl>
    <w:lvl w:ilvl="1" w:tplc="8B189244">
      <w:numFmt w:val="bullet"/>
      <w:lvlText w:val="•"/>
      <w:lvlJc w:val="left"/>
      <w:pPr>
        <w:ind w:left="1564" w:hanging="360"/>
      </w:pPr>
      <w:rPr>
        <w:rFonts w:hint="default"/>
        <w:lang w:val="en-US" w:eastAsia="en-US" w:bidi="en-US"/>
      </w:rPr>
    </w:lvl>
    <w:lvl w:ilvl="2" w:tplc="A1BA0AE8">
      <w:numFmt w:val="bullet"/>
      <w:lvlText w:val="•"/>
      <w:lvlJc w:val="left"/>
      <w:pPr>
        <w:ind w:left="2428" w:hanging="360"/>
      </w:pPr>
      <w:rPr>
        <w:rFonts w:hint="default"/>
        <w:lang w:val="en-US" w:eastAsia="en-US" w:bidi="en-US"/>
      </w:rPr>
    </w:lvl>
    <w:lvl w:ilvl="3" w:tplc="DD9E9254">
      <w:numFmt w:val="bullet"/>
      <w:lvlText w:val="•"/>
      <w:lvlJc w:val="left"/>
      <w:pPr>
        <w:ind w:left="3292" w:hanging="360"/>
      </w:pPr>
      <w:rPr>
        <w:rFonts w:hint="default"/>
        <w:lang w:val="en-US" w:eastAsia="en-US" w:bidi="en-US"/>
      </w:rPr>
    </w:lvl>
    <w:lvl w:ilvl="4" w:tplc="2DC8D6B8">
      <w:numFmt w:val="bullet"/>
      <w:lvlText w:val="•"/>
      <w:lvlJc w:val="left"/>
      <w:pPr>
        <w:ind w:left="4156" w:hanging="360"/>
      </w:pPr>
      <w:rPr>
        <w:rFonts w:hint="default"/>
        <w:lang w:val="en-US" w:eastAsia="en-US" w:bidi="en-US"/>
      </w:rPr>
    </w:lvl>
    <w:lvl w:ilvl="5" w:tplc="F2DC9890">
      <w:numFmt w:val="bullet"/>
      <w:lvlText w:val="•"/>
      <w:lvlJc w:val="left"/>
      <w:pPr>
        <w:ind w:left="5020" w:hanging="360"/>
      </w:pPr>
      <w:rPr>
        <w:rFonts w:hint="default"/>
        <w:lang w:val="en-US" w:eastAsia="en-US" w:bidi="en-US"/>
      </w:rPr>
    </w:lvl>
    <w:lvl w:ilvl="6" w:tplc="3FA6544A">
      <w:numFmt w:val="bullet"/>
      <w:lvlText w:val="•"/>
      <w:lvlJc w:val="left"/>
      <w:pPr>
        <w:ind w:left="5884" w:hanging="360"/>
      </w:pPr>
      <w:rPr>
        <w:rFonts w:hint="default"/>
        <w:lang w:val="en-US" w:eastAsia="en-US" w:bidi="en-US"/>
      </w:rPr>
    </w:lvl>
    <w:lvl w:ilvl="7" w:tplc="F4D0600E">
      <w:numFmt w:val="bullet"/>
      <w:lvlText w:val="•"/>
      <w:lvlJc w:val="left"/>
      <w:pPr>
        <w:ind w:left="6748" w:hanging="360"/>
      </w:pPr>
      <w:rPr>
        <w:rFonts w:hint="default"/>
        <w:lang w:val="en-US" w:eastAsia="en-US" w:bidi="en-US"/>
      </w:rPr>
    </w:lvl>
    <w:lvl w:ilvl="8" w:tplc="888C0926">
      <w:numFmt w:val="bullet"/>
      <w:lvlText w:val="•"/>
      <w:lvlJc w:val="left"/>
      <w:pPr>
        <w:ind w:left="7612" w:hanging="360"/>
      </w:pPr>
      <w:rPr>
        <w:rFonts w:hint="default"/>
        <w:lang w:val="en-US" w:eastAsia="en-US" w:bidi="en-US"/>
      </w:rPr>
    </w:lvl>
  </w:abstractNum>
  <w:abstractNum w:abstractNumId="2" w15:restartNumberingAfterBreak="0">
    <w:nsid w:val="07BD0C5F"/>
    <w:multiLevelType w:val="hybridMultilevel"/>
    <w:tmpl w:val="935241D8"/>
    <w:lvl w:ilvl="0" w:tplc="04090001">
      <w:start w:val="1"/>
      <w:numFmt w:val="bullet"/>
      <w:lvlText w:val=""/>
      <w:lvlJc w:val="left"/>
      <w:pPr>
        <w:ind w:left="1679" w:hanging="360"/>
      </w:pPr>
      <w:rPr>
        <w:rFonts w:ascii="Symbol" w:hAnsi="Symbo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3" w15:restartNumberingAfterBreak="0">
    <w:nsid w:val="0D564585"/>
    <w:multiLevelType w:val="hybridMultilevel"/>
    <w:tmpl w:val="62747FAC"/>
    <w:lvl w:ilvl="0" w:tplc="90768076">
      <w:start w:val="1"/>
      <w:numFmt w:val="decimal"/>
      <w:lvlText w:val="%1."/>
      <w:lvlJc w:val="left"/>
      <w:pPr>
        <w:ind w:left="551" w:hanging="363"/>
      </w:pPr>
      <w:rPr>
        <w:rFonts w:ascii="Arial" w:eastAsia="Arial" w:hAnsi="Arial" w:cs="Arial" w:hint="default"/>
        <w:w w:val="97"/>
        <w:sz w:val="22"/>
        <w:szCs w:val="22"/>
        <w:lang w:val="en-US" w:eastAsia="en-US" w:bidi="en-US"/>
      </w:rPr>
    </w:lvl>
    <w:lvl w:ilvl="1" w:tplc="93B4F7D2">
      <w:start w:val="1"/>
      <w:numFmt w:val="decimal"/>
      <w:lvlText w:val="%2."/>
      <w:lvlJc w:val="left"/>
      <w:pPr>
        <w:ind w:left="947" w:hanging="248"/>
      </w:pPr>
      <w:rPr>
        <w:rFonts w:ascii="Arial" w:eastAsia="Arial" w:hAnsi="Arial" w:cs="Arial" w:hint="default"/>
        <w:w w:val="97"/>
        <w:sz w:val="22"/>
        <w:szCs w:val="22"/>
        <w:lang w:val="en-US" w:eastAsia="en-US" w:bidi="en-US"/>
      </w:rPr>
    </w:lvl>
    <w:lvl w:ilvl="2" w:tplc="C12E7FCA">
      <w:start w:val="1"/>
      <w:numFmt w:val="decimal"/>
      <w:lvlText w:val="%3."/>
      <w:lvlJc w:val="left"/>
      <w:pPr>
        <w:ind w:left="1307" w:hanging="250"/>
      </w:pPr>
      <w:rPr>
        <w:rFonts w:ascii="Arial" w:eastAsia="Arial" w:hAnsi="Arial" w:cs="Arial" w:hint="default"/>
        <w:w w:val="97"/>
        <w:sz w:val="22"/>
        <w:szCs w:val="22"/>
        <w:lang w:val="en-US" w:eastAsia="en-US" w:bidi="en-US"/>
      </w:rPr>
    </w:lvl>
    <w:lvl w:ilvl="3" w:tplc="06C4D082">
      <w:numFmt w:val="bullet"/>
      <w:lvlText w:val="•"/>
      <w:lvlJc w:val="left"/>
      <w:pPr>
        <w:ind w:left="2305" w:hanging="250"/>
      </w:pPr>
      <w:rPr>
        <w:rFonts w:hint="default"/>
        <w:lang w:val="en-US" w:eastAsia="en-US" w:bidi="en-US"/>
      </w:rPr>
    </w:lvl>
    <w:lvl w:ilvl="4" w:tplc="82F0D6E4">
      <w:numFmt w:val="bullet"/>
      <w:lvlText w:val="•"/>
      <w:lvlJc w:val="left"/>
      <w:pPr>
        <w:ind w:left="3310" w:hanging="250"/>
      </w:pPr>
      <w:rPr>
        <w:rFonts w:hint="default"/>
        <w:lang w:val="en-US" w:eastAsia="en-US" w:bidi="en-US"/>
      </w:rPr>
    </w:lvl>
    <w:lvl w:ilvl="5" w:tplc="70E8F162">
      <w:numFmt w:val="bullet"/>
      <w:lvlText w:val="•"/>
      <w:lvlJc w:val="left"/>
      <w:pPr>
        <w:ind w:left="4315" w:hanging="250"/>
      </w:pPr>
      <w:rPr>
        <w:rFonts w:hint="default"/>
        <w:lang w:val="en-US" w:eastAsia="en-US" w:bidi="en-US"/>
      </w:rPr>
    </w:lvl>
    <w:lvl w:ilvl="6" w:tplc="FAAADE98">
      <w:numFmt w:val="bullet"/>
      <w:lvlText w:val="•"/>
      <w:lvlJc w:val="left"/>
      <w:pPr>
        <w:ind w:left="5320" w:hanging="250"/>
      </w:pPr>
      <w:rPr>
        <w:rFonts w:hint="default"/>
        <w:lang w:val="en-US" w:eastAsia="en-US" w:bidi="en-US"/>
      </w:rPr>
    </w:lvl>
    <w:lvl w:ilvl="7" w:tplc="FBFC7984">
      <w:numFmt w:val="bullet"/>
      <w:lvlText w:val="•"/>
      <w:lvlJc w:val="left"/>
      <w:pPr>
        <w:ind w:left="6325" w:hanging="250"/>
      </w:pPr>
      <w:rPr>
        <w:rFonts w:hint="default"/>
        <w:lang w:val="en-US" w:eastAsia="en-US" w:bidi="en-US"/>
      </w:rPr>
    </w:lvl>
    <w:lvl w:ilvl="8" w:tplc="3DB4B132">
      <w:numFmt w:val="bullet"/>
      <w:lvlText w:val="•"/>
      <w:lvlJc w:val="left"/>
      <w:pPr>
        <w:ind w:left="7330" w:hanging="250"/>
      </w:pPr>
      <w:rPr>
        <w:rFonts w:hint="default"/>
        <w:lang w:val="en-US" w:eastAsia="en-US" w:bidi="en-US"/>
      </w:rPr>
    </w:lvl>
  </w:abstractNum>
  <w:abstractNum w:abstractNumId="4" w15:restartNumberingAfterBreak="0">
    <w:nsid w:val="110C1A74"/>
    <w:multiLevelType w:val="hybridMultilevel"/>
    <w:tmpl w:val="01927A64"/>
    <w:lvl w:ilvl="0" w:tplc="D7FEB2D4">
      <w:start w:val="1"/>
      <w:numFmt w:val="upperLetter"/>
      <w:lvlText w:val="%1."/>
      <w:lvlJc w:val="left"/>
      <w:pPr>
        <w:ind w:left="1060" w:hanging="360"/>
      </w:pPr>
      <w:rPr>
        <w:rFonts w:ascii="Times New Roman" w:eastAsia="Times New Roman" w:hAnsi="Times New Roman" w:cs="Times New Roman" w:hint="default"/>
        <w:spacing w:val="-4"/>
        <w:w w:val="97"/>
        <w:sz w:val="24"/>
        <w:szCs w:val="24"/>
        <w:lang w:val="en-US" w:eastAsia="en-US" w:bidi="en-US"/>
      </w:rPr>
    </w:lvl>
    <w:lvl w:ilvl="1" w:tplc="E4BCB92E">
      <w:start w:val="1"/>
      <w:numFmt w:val="decimal"/>
      <w:lvlText w:val="%2."/>
      <w:lvlJc w:val="left"/>
      <w:pPr>
        <w:ind w:left="1420" w:hanging="360"/>
      </w:pPr>
      <w:rPr>
        <w:rFonts w:ascii="Times New Roman" w:eastAsia="Times New Roman" w:hAnsi="Times New Roman" w:cs="Times New Roman" w:hint="default"/>
        <w:spacing w:val="-5"/>
        <w:w w:val="97"/>
        <w:sz w:val="24"/>
        <w:szCs w:val="24"/>
        <w:lang w:val="en-US" w:eastAsia="en-US" w:bidi="en-US"/>
      </w:rPr>
    </w:lvl>
    <w:lvl w:ilvl="2" w:tplc="A7562C78">
      <w:start w:val="1"/>
      <w:numFmt w:val="lowerLetter"/>
      <w:lvlText w:val="%3)"/>
      <w:lvlJc w:val="left"/>
      <w:pPr>
        <w:ind w:left="1780" w:hanging="252"/>
      </w:pPr>
      <w:rPr>
        <w:rFonts w:ascii="Times New Roman" w:eastAsia="Times New Roman" w:hAnsi="Times New Roman" w:cs="Times New Roman" w:hint="default"/>
        <w:spacing w:val="-1"/>
        <w:w w:val="99"/>
        <w:sz w:val="24"/>
        <w:szCs w:val="24"/>
        <w:lang w:val="en-US" w:eastAsia="en-US" w:bidi="en-US"/>
      </w:rPr>
    </w:lvl>
    <w:lvl w:ilvl="3" w:tplc="76306F14">
      <w:numFmt w:val="bullet"/>
      <w:lvlText w:val="•"/>
      <w:lvlJc w:val="left"/>
      <w:pPr>
        <w:ind w:left="2725" w:hanging="252"/>
      </w:pPr>
      <w:rPr>
        <w:rFonts w:hint="default"/>
        <w:lang w:val="en-US" w:eastAsia="en-US" w:bidi="en-US"/>
      </w:rPr>
    </w:lvl>
    <w:lvl w:ilvl="4" w:tplc="CEC61AC2">
      <w:numFmt w:val="bullet"/>
      <w:lvlText w:val="•"/>
      <w:lvlJc w:val="left"/>
      <w:pPr>
        <w:ind w:left="3670" w:hanging="252"/>
      </w:pPr>
      <w:rPr>
        <w:rFonts w:hint="default"/>
        <w:lang w:val="en-US" w:eastAsia="en-US" w:bidi="en-US"/>
      </w:rPr>
    </w:lvl>
    <w:lvl w:ilvl="5" w:tplc="CB9EEB80">
      <w:numFmt w:val="bullet"/>
      <w:lvlText w:val="•"/>
      <w:lvlJc w:val="left"/>
      <w:pPr>
        <w:ind w:left="4615" w:hanging="252"/>
      </w:pPr>
      <w:rPr>
        <w:rFonts w:hint="default"/>
        <w:lang w:val="en-US" w:eastAsia="en-US" w:bidi="en-US"/>
      </w:rPr>
    </w:lvl>
    <w:lvl w:ilvl="6" w:tplc="4F98E14A">
      <w:numFmt w:val="bullet"/>
      <w:lvlText w:val="•"/>
      <w:lvlJc w:val="left"/>
      <w:pPr>
        <w:ind w:left="5560" w:hanging="252"/>
      </w:pPr>
      <w:rPr>
        <w:rFonts w:hint="default"/>
        <w:lang w:val="en-US" w:eastAsia="en-US" w:bidi="en-US"/>
      </w:rPr>
    </w:lvl>
    <w:lvl w:ilvl="7" w:tplc="757EF188">
      <w:numFmt w:val="bullet"/>
      <w:lvlText w:val="•"/>
      <w:lvlJc w:val="left"/>
      <w:pPr>
        <w:ind w:left="6505" w:hanging="252"/>
      </w:pPr>
      <w:rPr>
        <w:rFonts w:hint="default"/>
        <w:lang w:val="en-US" w:eastAsia="en-US" w:bidi="en-US"/>
      </w:rPr>
    </w:lvl>
    <w:lvl w:ilvl="8" w:tplc="89F610EA">
      <w:numFmt w:val="bullet"/>
      <w:lvlText w:val="•"/>
      <w:lvlJc w:val="left"/>
      <w:pPr>
        <w:ind w:left="7450" w:hanging="252"/>
      </w:pPr>
      <w:rPr>
        <w:rFonts w:hint="default"/>
        <w:lang w:val="en-US" w:eastAsia="en-US" w:bidi="en-US"/>
      </w:rPr>
    </w:lvl>
  </w:abstractNum>
  <w:abstractNum w:abstractNumId="5" w15:restartNumberingAfterBreak="0">
    <w:nsid w:val="12FA2D9F"/>
    <w:multiLevelType w:val="hybridMultilevel"/>
    <w:tmpl w:val="B9AC7DDA"/>
    <w:lvl w:ilvl="0" w:tplc="BAB6549E">
      <w:start w:val="1"/>
      <w:numFmt w:val="upperLetter"/>
      <w:lvlText w:val="%1."/>
      <w:lvlJc w:val="left"/>
      <w:pPr>
        <w:ind w:left="1060" w:hanging="360"/>
      </w:pPr>
      <w:rPr>
        <w:rFonts w:ascii="Times New Roman" w:eastAsia="Times New Roman" w:hAnsi="Times New Roman" w:cs="Times New Roman" w:hint="default"/>
        <w:spacing w:val="-4"/>
        <w:w w:val="97"/>
        <w:sz w:val="24"/>
        <w:szCs w:val="24"/>
        <w:lang w:val="en-US" w:eastAsia="en-US" w:bidi="en-US"/>
      </w:rPr>
    </w:lvl>
    <w:lvl w:ilvl="1" w:tplc="CBCE2D20">
      <w:start w:val="1"/>
      <w:numFmt w:val="decimal"/>
      <w:lvlText w:val="%2."/>
      <w:lvlJc w:val="left"/>
      <w:pPr>
        <w:ind w:left="1420" w:hanging="360"/>
      </w:pPr>
      <w:rPr>
        <w:rFonts w:ascii="Times New Roman" w:eastAsia="Times New Roman" w:hAnsi="Times New Roman" w:cs="Times New Roman" w:hint="default"/>
        <w:spacing w:val="-5"/>
        <w:w w:val="97"/>
        <w:sz w:val="24"/>
        <w:szCs w:val="24"/>
        <w:lang w:val="en-US" w:eastAsia="en-US" w:bidi="en-US"/>
      </w:rPr>
    </w:lvl>
    <w:lvl w:ilvl="2" w:tplc="A1E20814">
      <w:start w:val="1"/>
      <w:numFmt w:val="lowerLetter"/>
      <w:lvlText w:val="%3)"/>
      <w:lvlJc w:val="left"/>
      <w:pPr>
        <w:ind w:left="1780" w:hanging="255"/>
      </w:pPr>
      <w:rPr>
        <w:rFonts w:ascii="Times New Roman" w:eastAsia="Times New Roman" w:hAnsi="Times New Roman" w:cs="Times New Roman" w:hint="default"/>
        <w:spacing w:val="-1"/>
        <w:w w:val="99"/>
        <w:sz w:val="24"/>
        <w:szCs w:val="24"/>
        <w:lang w:val="en-US" w:eastAsia="en-US" w:bidi="en-US"/>
      </w:rPr>
    </w:lvl>
    <w:lvl w:ilvl="3" w:tplc="52F03D54">
      <w:numFmt w:val="bullet"/>
      <w:lvlText w:val="•"/>
      <w:lvlJc w:val="left"/>
      <w:pPr>
        <w:ind w:left="2725" w:hanging="255"/>
      </w:pPr>
      <w:rPr>
        <w:rFonts w:hint="default"/>
        <w:lang w:val="en-US" w:eastAsia="en-US" w:bidi="en-US"/>
      </w:rPr>
    </w:lvl>
    <w:lvl w:ilvl="4" w:tplc="301AC504">
      <w:numFmt w:val="bullet"/>
      <w:lvlText w:val="•"/>
      <w:lvlJc w:val="left"/>
      <w:pPr>
        <w:ind w:left="3670" w:hanging="255"/>
      </w:pPr>
      <w:rPr>
        <w:rFonts w:hint="default"/>
        <w:lang w:val="en-US" w:eastAsia="en-US" w:bidi="en-US"/>
      </w:rPr>
    </w:lvl>
    <w:lvl w:ilvl="5" w:tplc="B852A210">
      <w:numFmt w:val="bullet"/>
      <w:lvlText w:val="•"/>
      <w:lvlJc w:val="left"/>
      <w:pPr>
        <w:ind w:left="4615" w:hanging="255"/>
      </w:pPr>
      <w:rPr>
        <w:rFonts w:hint="default"/>
        <w:lang w:val="en-US" w:eastAsia="en-US" w:bidi="en-US"/>
      </w:rPr>
    </w:lvl>
    <w:lvl w:ilvl="6" w:tplc="E80EDFBA">
      <w:numFmt w:val="bullet"/>
      <w:lvlText w:val="•"/>
      <w:lvlJc w:val="left"/>
      <w:pPr>
        <w:ind w:left="5560" w:hanging="255"/>
      </w:pPr>
      <w:rPr>
        <w:rFonts w:hint="default"/>
        <w:lang w:val="en-US" w:eastAsia="en-US" w:bidi="en-US"/>
      </w:rPr>
    </w:lvl>
    <w:lvl w:ilvl="7" w:tplc="7D825232">
      <w:numFmt w:val="bullet"/>
      <w:lvlText w:val="•"/>
      <w:lvlJc w:val="left"/>
      <w:pPr>
        <w:ind w:left="6505" w:hanging="255"/>
      </w:pPr>
      <w:rPr>
        <w:rFonts w:hint="default"/>
        <w:lang w:val="en-US" w:eastAsia="en-US" w:bidi="en-US"/>
      </w:rPr>
    </w:lvl>
    <w:lvl w:ilvl="8" w:tplc="B2CCC5B8">
      <w:numFmt w:val="bullet"/>
      <w:lvlText w:val="•"/>
      <w:lvlJc w:val="left"/>
      <w:pPr>
        <w:ind w:left="7450" w:hanging="255"/>
      </w:pPr>
      <w:rPr>
        <w:rFonts w:hint="default"/>
        <w:lang w:val="en-US" w:eastAsia="en-US" w:bidi="en-US"/>
      </w:rPr>
    </w:lvl>
  </w:abstractNum>
  <w:abstractNum w:abstractNumId="6" w15:restartNumberingAfterBreak="0">
    <w:nsid w:val="143E3E91"/>
    <w:multiLevelType w:val="hybridMultilevel"/>
    <w:tmpl w:val="EB76B2BE"/>
    <w:lvl w:ilvl="0" w:tplc="BC7A033C">
      <w:start w:val="1"/>
      <w:numFmt w:val="decimal"/>
      <w:lvlText w:val="%1."/>
      <w:lvlJc w:val="left"/>
      <w:pPr>
        <w:ind w:left="700" w:hanging="360"/>
      </w:pPr>
      <w:rPr>
        <w:rFonts w:ascii="Arial" w:eastAsia="Arial" w:hAnsi="Arial" w:cs="Arial" w:hint="default"/>
        <w:w w:val="97"/>
        <w:sz w:val="22"/>
        <w:szCs w:val="22"/>
        <w:lang w:val="en-US" w:eastAsia="en-US" w:bidi="en-US"/>
      </w:rPr>
    </w:lvl>
    <w:lvl w:ilvl="1" w:tplc="791C846C">
      <w:start w:val="1"/>
      <w:numFmt w:val="lowerLetter"/>
      <w:lvlText w:val="%2)"/>
      <w:lvlJc w:val="left"/>
      <w:pPr>
        <w:ind w:left="1780" w:hanging="252"/>
      </w:pPr>
      <w:rPr>
        <w:rFonts w:ascii="Times New Roman" w:eastAsia="Times New Roman" w:hAnsi="Times New Roman" w:cs="Times New Roman" w:hint="default"/>
        <w:spacing w:val="-1"/>
        <w:w w:val="99"/>
        <w:sz w:val="24"/>
        <w:szCs w:val="24"/>
        <w:lang w:val="en-US" w:eastAsia="en-US" w:bidi="en-US"/>
      </w:rPr>
    </w:lvl>
    <w:lvl w:ilvl="2" w:tplc="A3BCF158">
      <w:numFmt w:val="bullet"/>
      <w:lvlText w:val="•"/>
      <w:lvlJc w:val="left"/>
      <w:pPr>
        <w:ind w:left="2620" w:hanging="252"/>
      </w:pPr>
      <w:rPr>
        <w:rFonts w:hint="default"/>
        <w:lang w:val="en-US" w:eastAsia="en-US" w:bidi="en-US"/>
      </w:rPr>
    </w:lvl>
    <w:lvl w:ilvl="3" w:tplc="47EC7F6C">
      <w:numFmt w:val="bullet"/>
      <w:lvlText w:val="•"/>
      <w:lvlJc w:val="left"/>
      <w:pPr>
        <w:ind w:left="3460" w:hanging="252"/>
      </w:pPr>
      <w:rPr>
        <w:rFonts w:hint="default"/>
        <w:lang w:val="en-US" w:eastAsia="en-US" w:bidi="en-US"/>
      </w:rPr>
    </w:lvl>
    <w:lvl w:ilvl="4" w:tplc="BF8AA6B4">
      <w:numFmt w:val="bullet"/>
      <w:lvlText w:val="•"/>
      <w:lvlJc w:val="left"/>
      <w:pPr>
        <w:ind w:left="4300" w:hanging="252"/>
      </w:pPr>
      <w:rPr>
        <w:rFonts w:hint="default"/>
        <w:lang w:val="en-US" w:eastAsia="en-US" w:bidi="en-US"/>
      </w:rPr>
    </w:lvl>
    <w:lvl w:ilvl="5" w:tplc="DA1AC992">
      <w:numFmt w:val="bullet"/>
      <w:lvlText w:val="•"/>
      <w:lvlJc w:val="left"/>
      <w:pPr>
        <w:ind w:left="5140" w:hanging="252"/>
      </w:pPr>
      <w:rPr>
        <w:rFonts w:hint="default"/>
        <w:lang w:val="en-US" w:eastAsia="en-US" w:bidi="en-US"/>
      </w:rPr>
    </w:lvl>
    <w:lvl w:ilvl="6" w:tplc="7BFCE496">
      <w:numFmt w:val="bullet"/>
      <w:lvlText w:val="•"/>
      <w:lvlJc w:val="left"/>
      <w:pPr>
        <w:ind w:left="5980" w:hanging="252"/>
      </w:pPr>
      <w:rPr>
        <w:rFonts w:hint="default"/>
        <w:lang w:val="en-US" w:eastAsia="en-US" w:bidi="en-US"/>
      </w:rPr>
    </w:lvl>
    <w:lvl w:ilvl="7" w:tplc="0B2603AA">
      <w:numFmt w:val="bullet"/>
      <w:lvlText w:val="•"/>
      <w:lvlJc w:val="left"/>
      <w:pPr>
        <w:ind w:left="6820" w:hanging="252"/>
      </w:pPr>
      <w:rPr>
        <w:rFonts w:hint="default"/>
        <w:lang w:val="en-US" w:eastAsia="en-US" w:bidi="en-US"/>
      </w:rPr>
    </w:lvl>
    <w:lvl w:ilvl="8" w:tplc="0BD0A776">
      <w:numFmt w:val="bullet"/>
      <w:lvlText w:val="•"/>
      <w:lvlJc w:val="left"/>
      <w:pPr>
        <w:ind w:left="7660" w:hanging="252"/>
      </w:pPr>
      <w:rPr>
        <w:rFonts w:hint="default"/>
        <w:lang w:val="en-US" w:eastAsia="en-US" w:bidi="en-US"/>
      </w:rPr>
    </w:lvl>
  </w:abstractNum>
  <w:abstractNum w:abstractNumId="7" w15:restartNumberingAfterBreak="0">
    <w:nsid w:val="14DE3C09"/>
    <w:multiLevelType w:val="hybridMultilevel"/>
    <w:tmpl w:val="C4BCD9EA"/>
    <w:lvl w:ilvl="0" w:tplc="9E0CBFC8">
      <w:start w:val="1"/>
      <w:numFmt w:val="decimal"/>
      <w:lvlText w:val="(%1)"/>
      <w:lvlJc w:val="left"/>
      <w:pPr>
        <w:ind w:left="2140" w:hanging="360"/>
      </w:pPr>
      <w:rPr>
        <w:rFonts w:ascii="Times New Roman" w:eastAsia="Times New Roman" w:hAnsi="Times New Roman" w:cs="Times New Roman" w:hint="default"/>
        <w:w w:val="99"/>
        <w:sz w:val="24"/>
        <w:szCs w:val="24"/>
        <w:lang w:val="en-US" w:eastAsia="en-US" w:bidi="en-US"/>
      </w:rPr>
    </w:lvl>
    <w:lvl w:ilvl="1" w:tplc="E00001BC">
      <w:numFmt w:val="bullet"/>
      <w:lvlText w:val="•"/>
      <w:lvlJc w:val="left"/>
      <w:pPr>
        <w:ind w:left="2860" w:hanging="360"/>
      </w:pPr>
      <w:rPr>
        <w:rFonts w:hint="default"/>
        <w:lang w:val="en-US" w:eastAsia="en-US" w:bidi="en-US"/>
      </w:rPr>
    </w:lvl>
    <w:lvl w:ilvl="2" w:tplc="0A1408E6">
      <w:numFmt w:val="bullet"/>
      <w:lvlText w:val="•"/>
      <w:lvlJc w:val="left"/>
      <w:pPr>
        <w:ind w:left="3580" w:hanging="360"/>
      </w:pPr>
      <w:rPr>
        <w:rFonts w:hint="default"/>
        <w:lang w:val="en-US" w:eastAsia="en-US" w:bidi="en-US"/>
      </w:rPr>
    </w:lvl>
    <w:lvl w:ilvl="3" w:tplc="DF402232">
      <w:numFmt w:val="bullet"/>
      <w:lvlText w:val="•"/>
      <w:lvlJc w:val="left"/>
      <w:pPr>
        <w:ind w:left="4300" w:hanging="360"/>
      </w:pPr>
      <w:rPr>
        <w:rFonts w:hint="default"/>
        <w:lang w:val="en-US" w:eastAsia="en-US" w:bidi="en-US"/>
      </w:rPr>
    </w:lvl>
    <w:lvl w:ilvl="4" w:tplc="5D2CF9DE">
      <w:numFmt w:val="bullet"/>
      <w:lvlText w:val="•"/>
      <w:lvlJc w:val="left"/>
      <w:pPr>
        <w:ind w:left="5020" w:hanging="360"/>
      </w:pPr>
      <w:rPr>
        <w:rFonts w:hint="default"/>
        <w:lang w:val="en-US" w:eastAsia="en-US" w:bidi="en-US"/>
      </w:rPr>
    </w:lvl>
    <w:lvl w:ilvl="5" w:tplc="5664B8DA">
      <w:numFmt w:val="bullet"/>
      <w:lvlText w:val="•"/>
      <w:lvlJc w:val="left"/>
      <w:pPr>
        <w:ind w:left="5740" w:hanging="360"/>
      </w:pPr>
      <w:rPr>
        <w:rFonts w:hint="default"/>
        <w:lang w:val="en-US" w:eastAsia="en-US" w:bidi="en-US"/>
      </w:rPr>
    </w:lvl>
    <w:lvl w:ilvl="6" w:tplc="0E425484">
      <w:numFmt w:val="bullet"/>
      <w:lvlText w:val="•"/>
      <w:lvlJc w:val="left"/>
      <w:pPr>
        <w:ind w:left="6460" w:hanging="360"/>
      </w:pPr>
      <w:rPr>
        <w:rFonts w:hint="default"/>
        <w:lang w:val="en-US" w:eastAsia="en-US" w:bidi="en-US"/>
      </w:rPr>
    </w:lvl>
    <w:lvl w:ilvl="7" w:tplc="CC64B9B4">
      <w:numFmt w:val="bullet"/>
      <w:lvlText w:val="•"/>
      <w:lvlJc w:val="left"/>
      <w:pPr>
        <w:ind w:left="7180" w:hanging="360"/>
      </w:pPr>
      <w:rPr>
        <w:rFonts w:hint="default"/>
        <w:lang w:val="en-US" w:eastAsia="en-US" w:bidi="en-US"/>
      </w:rPr>
    </w:lvl>
    <w:lvl w:ilvl="8" w:tplc="D5F6F478">
      <w:numFmt w:val="bullet"/>
      <w:lvlText w:val="•"/>
      <w:lvlJc w:val="left"/>
      <w:pPr>
        <w:ind w:left="7900" w:hanging="360"/>
      </w:pPr>
      <w:rPr>
        <w:rFonts w:hint="default"/>
        <w:lang w:val="en-US" w:eastAsia="en-US" w:bidi="en-US"/>
      </w:rPr>
    </w:lvl>
  </w:abstractNum>
  <w:abstractNum w:abstractNumId="8" w15:restartNumberingAfterBreak="0">
    <w:nsid w:val="1AE32E13"/>
    <w:multiLevelType w:val="hybridMultilevel"/>
    <w:tmpl w:val="7D2A31EE"/>
    <w:lvl w:ilvl="0" w:tplc="DF28A358">
      <w:start w:val="1"/>
      <w:numFmt w:val="upperLetter"/>
      <w:lvlText w:val="%1."/>
      <w:lvlJc w:val="left"/>
      <w:pPr>
        <w:ind w:left="1060" w:hanging="360"/>
      </w:pPr>
      <w:rPr>
        <w:rFonts w:ascii="Times New Roman" w:eastAsia="Times New Roman" w:hAnsi="Times New Roman" w:cs="Times New Roman" w:hint="default"/>
        <w:spacing w:val="-4"/>
        <w:w w:val="97"/>
        <w:sz w:val="24"/>
        <w:szCs w:val="24"/>
        <w:lang w:val="en-US" w:eastAsia="en-US" w:bidi="en-US"/>
      </w:rPr>
    </w:lvl>
    <w:lvl w:ilvl="1" w:tplc="E5AED502">
      <w:start w:val="1"/>
      <w:numFmt w:val="decimal"/>
      <w:lvlText w:val="%2."/>
      <w:lvlJc w:val="left"/>
      <w:pPr>
        <w:ind w:left="1420" w:hanging="360"/>
      </w:pPr>
      <w:rPr>
        <w:rFonts w:ascii="Times New Roman" w:eastAsia="Times New Roman" w:hAnsi="Times New Roman" w:cs="Times New Roman" w:hint="default"/>
        <w:spacing w:val="-5"/>
        <w:w w:val="97"/>
        <w:sz w:val="24"/>
        <w:szCs w:val="24"/>
        <w:lang w:val="en-US" w:eastAsia="en-US" w:bidi="en-US"/>
      </w:rPr>
    </w:lvl>
    <w:lvl w:ilvl="2" w:tplc="3DBE2F48">
      <w:start w:val="1"/>
      <w:numFmt w:val="lowerLetter"/>
      <w:lvlText w:val="%3)"/>
      <w:lvlJc w:val="left"/>
      <w:pPr>
        <w:ind w:left="1780" w:hanging="252"/>
      </w:pPr>
      <w:rPr>
        <w:rFonts w:ascii="Times New Roman" w:eastAsia="Times New Roman" w:hAnsi="Times New Roman" w:cs="Times New Roman" w:hint="default"/>
        <w:spacing w:val="-1"/>
        <w:w w:val="99"/>
        <w:sz w:val="24"/>
        <w:szCs w:val="24"/>
        <w:lang w:val="en-US" w:eastAsia="en-US" w:bidi="en-US"/>
      </w:rPr>
    </w:lvl>
    <w:lvl w:ilvl="3" w:tplc="46D23918">
      <w:start w:val="1"/>
      <w:numFmt w:val="decimal"/>
      <w:lvlText w:val="(%4)"/>
      <w:lvlJc w:val="left"/>
      <w:pPr>
        <w:ind w:left="2140" w:hanging="360"/>
      </w:pPr>
      <w:rPr>
        <w:rFonts w:ascii="Times New Roman" w:eastAsia="Times New Roman" w:hAnsi="Times New Roman" w:cs="Times New Roman" w:hint="default"/>
        <w:w w:val="99"/>
        <w:sz w:val="24"/>
        <w:szCs w:val="24"/>
        <w:lang w:val="en-US" w:eastAsia="en-US" w:bidi="en-US"/>
      </w:rPr>
    </w:lvl>
    <w:lvl w:ilvl="4" w:tplc="B588AA08">
      <w:numFmt w:val="bullet"/>
      <w:lvlText w:val="•"/>
      <w:lvlJc w:val="left"/>
      <w:pPr>
        <w:ind w:left="3168" w:hanging="360"/>
      </w:pPr>
      <w:rPr>
        <w:rFonts w:hint="default"/>
        <w:lang w:val="en-US" w:eastAsia="en-US" w:bidi="en-US"/>
      </w:rPr>
    </w:lvl>
    <w:lvl w:ilvl="5" w:tplc="8C7C09A4">
      <w:numFmt w:val="bullet"/>
      <w:lvlText w:val="•"/>
      <w:lvlJc w:val="left"/>
      <w:pPr>
        <w:ind w:left="4197" w:hanging="360"/>
      </w:pPr>
      <w:rPr>
        <w:rFonts w:hint="default"/>
        <w:lang w:val="en-US" w:eastAsia="en-US" w:bidi="en-US"/>
      </w:rPr>
    </w:lvl>
    <w:lvl w:ilvl="6" w:tplc="5400F7E2">
      <w:numFmt w:val="bullet"/>
      <w:lvlText w:val="•"/>
      <w:lvlJc w:val="left"/>
      <w:pPr>
        <w:ind w:left="5225" w:hanging="360"/>
      </w:pPr>
      <w:rPr>
        <w:rFonts w:hint="default"/>
        <w:lang w:val="en-US" w:eastAsia="en-US" w:bidi="en-US"/>
      </w:rPr>
    </w:lvl>
    <w:lvl w:ilvl="7" w:tplc="661003EA">
      <w:numFmt w:val="bullet"/>
      <w:lvlText w:val="•"/>
      <w:lvlJc w:val="left"/>
      <w:pPr>
        <w:ind w:left="6254" w:hanging="360"/>
      </w:pPr>
      <w:rPr>
        <w:rFonts w:hint="default"/>
        <w:lang w:val="en-US" w:eastAsia="en-US" w:bidi="en-US"/>
      </w:rPr>
    </w:lvl>
    <w:lvl w:ilvl="8" w:tplc="A0C42080">
      <w:numFmt w:val="bullet"/>
      <w:lvlText w:val="•"/>
      <w:lvlJc w:val="left"/>
      <w:pPr>
        <w:ind w:left="7282" w:hanging="360"/>
      </w:pPr>
      <w:rPr>
        <w:rFonts w:hint="default"/>
        <w:lang w:val="en-US" w:eastAsia="en-US" w:bidi="en-US"/>
      </w:rPr>
    </w:lvl>
  </w:abstractNum>
  <w:abstractNum w:abstractNumId="9" w15:restartNumberingAfterBreak="0">
    <w:nsid w:val="1D905CAE"/>
    <w:multiLevelType w:val="hybridMultilevel"/>
    <w:tmpl w:val="964C7486"/>
    <w:lvl w:ilvl="0" w:tplc="CA580990">
      <w:start w:val="1"/>
      <w:numFmt w:val="decimal"/>
      <w:lvlText w:val="%1."/>
      <w:lvlJc w:val="left"/>
      <w:pPr>
        <w:ind w:left="700" w:hanging="248"/>
      </w:pPr>
      <w:rPr>
        <w:rFonts w:ascii="Arial" w:eastAsia="Arial" w:hAnsi="Arial" w:cs="Arial" w:hint="default"/>
        <w:w w:val="97"/>
        <w:sz w:val="22"/>
        <w:szCs w:val="22"/>
        <w:lang w:val="en-US" w:eastAsia="en-US" w:bidi="en-US"/>
      </w:rPr>
    </w:lvl>
    <w:lvl w:ilvl="1" w:tplc="46FCC528">
      <w:start w:val="1"/>
      <w:numFmt w:val="decimal"/>
      <w:lvlText w:val="%2."/>
      <w:lvlJc w:val="left"/>
      <w:pPr>
        <w:ind w:left="1420" w:hanging="360"/>
      </w:pPr>
      <w:rPr>
        <w:rFonts w:ascii="Times New Roman" w:eastAsia="Times New Roman" w:hAnsi="Times New Roman" w:cs="Times New Roman" w:hint="default"/>
        <w:spacing w:val="-5"/>
        <w:w w:val="97"/>
        <w:sz w:val="24"/>
        <w:szCs w:val="24"/>
        <w:lang w:val="en-US" w:eastAsia="en-US" w:bidi="en-US"/>
      </w:rPr>
    </w:lvl>
    <w:lvl w:ilvl="2" w:tplc="390E6082">
      <w:numFmt w:val="bullet"/>
      <w:lvlText w:val="•"/>
      <w:lvlJc w:val="left"/>
      <w:pPr>
        <w:ind w:left="2300" w:hanging="360"/>
      </w:pPr>
      <w:rPr>
        <w:rFonts w:hint="default"/>
        <w:lang w:val="en-US" w:eastAsia="en-US" w:bidi="en-US"/>
      </w:rPr>
    </w:lvl>
    <w:lvl w:ilvl="3" w:tplc="B268CEA4">
      <w:numFmt w:val="bullet"/>
      <w:lvlText w:val="•"/>
      <w:lvlJc w:val="left"/>
      <w:pPr>
        <w:ind w:left="3180" w:hanging="360"/>
      </w:pPr>
      <w:rPr>
        <w:rFonts w:hint="default"/>
        <w:lang w:val="en-US" w:eastAsia="en-US" w:bidi="en-US"/>
      </w:rPr>
    </w:lvl>
    <w:lvl w:ilvl="4" w:tplc="FFB8E26E">
      <w:numFmt w:val="bullet"/>
      <w:lvlText w:val="•"/>
      <w:lvlJc w:val="left"/>
      <w:pPr>
        <w:ind w:left="4060" w:hanging="360"/>
      </w:pPr>
      <w:rPr>
        <w:rFonts w:hint="default"/>
        <w:lang w:val="en-US" w:eastAsia="en-US" w:bidi="en-US"/>
      </w:rPr>
    </w:lvl>
    <w:lvl w:ilvl="5" w:tplc="41FA67DE">
      <w:numFmt w:val="bullet"/>
      <w:lvlText w:val="•"/>
      <w:lvlJc w:val="left"/>
      <w:pPr>
        <w:ind w:left="4940" w:hanging="360"/>
      </w:pPr>
      <w:rPr>
        <w:rFonts w:hint="default"/>
        <w:lang w:val="en-US" w:eastAsia="en-US" w:bidi="en-US"/>
      </w:rPr>
    </w:lvl>
    <w:lvl w:ilvl="6" w:tplc="0B82D87A">
      <w:numFmt w:val="bullet"/>
      <w:lvlText w:val="•"/>
      <w:lvlJc w:val="left"/>
      <w:pPr>
        <w:ind w:left="5820" w:hanging="360"/>
      </w:pPr>
      <w:rPr>
        <w:rFonts w:hint="default"/>
        <w:lang w:val="en-US" w:eastAsia="en-US" w:bidi="en-US"/>
      </w:rPr>
    </w:lvl>
    <w:lvl w:ilvl="7" w:tplc="4AC03064">
      <w:numFmt w:val="bullet"/>
      <w:lvlText w:val="•"/>
      <w:lvlJc w:val="left"/>
      <w:pPr>
        <w:ind w:left="6700" w:hanging="360"/>
      </w:pPr>
      <w:rPr>
        <w:rFonts w:hint="default"/>
        <w:lang w:val="en-US" w:eastAsia="en-US" w:bidi="en-US"/>
      </w:rPr>
    </w:lvl>
    <w:lvl w:ilvl="8" w:tplc="B4A818A0">
      <w:numFmt w:val="bullet"/>
      <w:lvlText w:val="•"/>
      <w:lvlJc w:val="left"/>
      <w:pPr>
        <w:ind w:left="7580" w:hanging="360"/>
      </w:pPr>
      <w:rPr>
        <w:rFonts w:hint="default"/>
        <w:lang w:val="en-US" w:eastAsia="en-US" w:bidi="en-US"/>
      </w:rPr>
    </w:lvl>
  </w:abstractNum>
  <w:abstractNum w:abstractNumId="10" w15:restartNumberingAfterBreak="0">
    <w:nsid w:val="2F9074D0"/>
    <w:multiLevelType w:val="hybridMultilevel"/>
    <w:tmpl w:val="669CF08C"/>
    <w:lvl w:ilvl="0" w:tplc="EFC625EC">
      <w:start w:val="1"/>
      <w:numFmt w:val="decimal"/>
      <w:lvlText w:val="%1."/>
      <w:lvlJc w:val="left"/>
      <w:pPr>
        <w:ind w:left="820" w:hanging="360"/>
      </w:pPr>
      <w:rPr>
        <w:rFonts w:ascii="Arial" w:eastAsia="Arial" w:hAnsi="Arial" w:cs="Arial" w:hint="default"/>
        <w:spacing w:val="-1"/>
        <w:w w:val="100"/>
        <w:sz w:val="22"/>
        <w:szCs w:val="22"/>
        <w:lang w:val="en-US" w:eastAsia="en-US" w:bidi="en-US"/>
      </w:rPr>
    </w:lvl>
    <w:lvl w:ilvl="1" w:tplc="51E42DA0">
      <w:numFmt w:val="bullet"/>
      <w:lvlText w:val="•"/>
      <w:lvlJc w:val="left"/>
      <w:pPr>
        <w:ind w:left="1672" w:hanging="360"/>
      </w:pPr>
      <w:rPr>
        <w:rFonts w:hint="default"/>
        <w:lang w:val="en-US" w:eastAsia="en-US" w:bidi="en-US"/>
      </w:rPr>
    </w:lvl>
    <w:lvl w:ilvl="2" w:tplc="AD261DF8">
      <w:numFmt w:val="bullet"/>
      <w:lvlText w:val="•"/>
      <w:lvlJc w:val="left"/>
      <w:pPr>
        <w:ind w:left="2524" w:hanging="360"/>
      </w:pPr>
      <w:rPr>
        <w:rFonts w:hint="default"/>
        <w:lang w:val="en-US" w:eastAsia="en-US" w:bidi="en-US"/>
      </w:rPr>
    </w:lvl>
    <w:lvl w:ilvl="3" w:tplc="1A8488C4">
      <w:numFmt w:val="bullet"/>
      <w:lvlText w:val="•"/>
      <w:lvlJc w:val="left"/>
      <w:pPr>
        <w:ind w:left="3376" w:hanging="360"/>
      </w:pPr>
      <w:rPr>
        <w:rFonts w:hint="default"/>
        <w:lang w:val="en-US" w:eastAsia="en-US" w:bidi="en-US"/>
      </w:rPr>
    </w:lvl>
    <w:lvl w:ilvl="4" w:tplc="3E6627B4">
      <w:numFmt w:val="bullet"/>
      <w:lvlText w:val="•"/>
      <w:lvlJc w:val="left"/>
      <w:pPr>
        <w:ind w:left="4228" w:hanging="360"/>
      </w:pPr>
      <w:rPr>
        <w:rFonts w:hint="default"/>
        <w:lang w:val="en-US" w:eastAsia="en-US" w:bidi="en-US"/>
      </w:rPr>
    </w:lvl>
    <w:lvl w:ilvl="5" w:tplc="87F64D8C">
      <w:numFmt w:val="bullet"/>
      <w:lvlText w:val="•"/>
      <w:lvlJc w:val="left"/>
      <w:pPr>
        <w:ind w:left="5080" w:hanging="360"/>
      </w:pPr>
      <w:rPr>
        <w:rFonts w:hint="default"/>
        <w:lang w:val="en-US" w:eastAsia="en-US" w:bidi="en-US"/>
      </w:rPr>
    </w:lvl>
    <w:lvl w:ilvl="6" w:tplc="6458E64E">
      <w:numFmt w:val="bullet"/>
      <w:lvlText w:val="•"/>
      <w:lvlJc w:val="left"/>
      <w:pPr>
        <w:ind w:left="5932" w:hanging="360"/>
      </w:pPr>
      <w:rPr>
        <w:rFonts w:hint="default"/>
        <w:lang w:val="en-US" w:eastAsia="en-US" w:bidi="en-US"/>
      </w:rPr>
    </w:lvl>
    <w:lvl w:ilvl="7" w:tplc="E7DEC9E8">
      <w:numFmt w:val="bullet"/>
      <w:lvlText w:val="•"/>
      <w:lvlJc w:val="left"/>
      <w:pPr>
        <w:ind w:left="6784" w:hanging="360"/>
      </w:pPr>
      <w:rPr>
        <w:rFonts w:hint="default"/>
        <w:lang w:val="en-US" w:eastAsia="en-US" w:bidi="en-US"/>
      </w:rPr>
    </w:lvl>
    <w:lvl w:ilvl="8" w:tplc="87E00E86">
      <w:numFmt w:val="bullet"/>
      <w:lvlText w:val="•"/>
      <w:lvlJc w:val="left"/>
      <w:pPr>
        <w:ind w:left="7636" w:hanging="360"/>
      </w:pPr>
      <w:rPr>
        <w:rFonts w:hint="default"/>
        <w:lang w:val="en-US" w:eastAsia="en-US" w:bidi="en-US"/>
      </w:rPr>
    </w:lvl>
  </w:abstractNum>
  <w:abstractNum w:abstractNumId="11" w15:restartNumberingAfterBreak="0">
    <w:nsid w:val="2FE51895"/>
    <w:multiLevelType w:val="hybridMultilevel"/>
    <w:tmpl w:val="93D03396"/>
    <w:lvl w:ilvl="0" w:tplc="8CAE8D04">
      <w:start w:val="1"/>
      <w:numFmt w:val="decimal"/>
      <w:lvlText w:val="%1."/>
      <w:lvlJc w:val="left"/>
      <w:pPr>
        <w:ind w:left="503" w:hanging="360"/>
      </w:pPr>
      <w:rPr>
        <w:rFonts w:ascii="Arial" w:eastAsia="Arial" w:hAnsi="Arial" w:cs="Arial" w:hint="default"/>
        <w:spacing w:val="-1"/>
        <w:w w:val="100"/>
        <w:sz w:val="22"/>
        <w:szCs w:val="22"/>
        <w:lang w:val="en-US" w:eastAsia="en-US" w:bidi="en-US"/>
      </w:rPr>
    </w:lvl>
    <w:lvl w:ilvl="1" w:tplc="65C2488A">
      <w:start w:val="1"/>
      <w:numFmt w:val="decimal"/>
      <w:lvlText w:val="%2."/>
      <w:lvlJc w:val="left"/>
      <w:pPr>
        <w:ind w:left="700" w:hanging="360"/>
      </w:pPr>
      <w:rPr>
        <w:rFonts w:ascii="Arial" w:eastAsia="Arial" w:hAnsi="Arial" w:cs="Arial" w:hint="default"/>
        <w:w w:val="97"/>
        <w:sz w:val="22"/>
        <w:szCs w:val="22"/>
        <w:lang w:val="en-US" w:eastAsia="en-US" w:bidi="en-US"/>
      </w:rPr>
    </w:lvl>
    <w:lvl w:ilvl="2" w:tplc="693EF32C">
      <w:numFmt w:val="bullet"/>
      <w:lvlText w:val=""/>
      <w:lvlJc w:val="left"/>
      <w:pPr>
        <w:ind w:left="911" w:hanging="149"/>
      </w:pPr>
      <w:rPr>
        <w:rFonts w:ascii="Symbol" w:eastAsia="Symbol" w:hAnsi="Symbol" w:cs="Symbol" w:hint="default"/>
        <w:w w:val="100"/>
        <w:sz w:val="22"/>
        <w:szCs w:val="22"/>
        <w:lang w:val="en-US" w:eastAsia="en-US" w:bidi="en-US"/>
      </w:rPr>
    </w:lvl>
    <w:lvl w:ilvl="3" w:tplc="6CDA7FCC">
      <w:numFmt w:val="bullet"/>
      <w:lvlText w:val="•"/>
      <w:lvlJc w:val="left"/>
      <w:pPr>
        <w:ind w:left="1972" w:hanging="149"/>
      </w:pPr>
      <w:rPr>
        <w:rFonts w:hint="default"/>
        <w:lang w:val="en-US" w:eastAsia="en-US" w:bidi="en-US"/>
      </w:rPr>
    </w:lvl>
    <w:lvl w:ilvl="4" w:tplc="16A06A9E">
      <w:numFmt w:val="bullet"/>
      <w:lvlText w:val="•"/>
      <w:lvlJc w:val="left"/>
      <w:pPr>
        <w:ind w:left="3025" w:hanging="149"/>
      </w:pPr>
      <w:rPr>
        <w:rFonts w:hint="default"/>
        <w:lang w:val="en-US" w:eastAsia="en-US" w:bidi="en-US"/>
      </w:rPr>
    </w:lvl>
    <w:lvl w:ilvl="5" w:tplc="B400F28E">
      <w:numFmt w:val="bullet"/>
      <w:lvlText w:val="•"/>
      <w:lvlJc w:val="left"/>
      <w:pPr>
        <w:ind w:left="4077" w:hanging="149"/>
      </w:pPr>
      <w:rPr>
        <w:rFonts w:hint="default"/>
        <w:lang w:val="en-US" w:eastAsia="en-US" w:bidi="en-US"/>
      </w:rPr>
    </w:lvl>
    <w:lvl w:ilvl="6" w:tplc="E9E0B684">
      <w:numFmt w:val="bullet"/>
      <w:lvlText w:val="•"/>
      <w:lvlJc w:val="left"/>
      <w:pPr>
        <w:ind w:left="5130" w:hanging="149"/>
      </w:pPr>
      <w:rPr>
        <w:rFonts w:hint="default"/>
        <w:lang w:val="en-US" w:eastAsia="en-US" w:bidi="en-US"/>
      </w:rPr>
    </w:lvl>
    <w:lvl w:ilvl="7" w:tplc="95CAF22C">
      <w:numFmt w:val="bullet"/>
      <w:lvlText w:val="•"/>
      <w:lvlJc w:val="left"/>
      <w:pPr>
        <w:ind w:left="6182" w:hanging="149"/>
      </w:pPr>
      <w:rPr>
        <w:rFonts w:hint="default"/>
        <w:lang w:val="en-US" w:eastAsia="en-US" w:bidi="en-US"/>
      </w:rPr>
    </w:lvl>
    <w:lvl w:ilvl="8" w:tplc="162851B4">
      <w:numFmt w:val="bullet"/>
      <w:lvlText w:val="•"/>
      <w:lvlJc w:val="left"/>
      <w:pPr>
        <w:ind w:left="7235" w:hanging="149"/>
      </w:pPr>
      <w:rPr>
        <w:rFonts w:hint="default"/>
        <w:lang w:val="en-US" w:eastAsia="en-US" w:bidi="en-US"/>
      </w:rPr>
    </w:lvl>
  </w:abstractNum>
  <w:abstractNum w:abstractNumId="12" w15:restartNumberingAfterBreak="0">
    <w:nsid w:val="37BF6879"/>
    <w:multiLevelType w:val="hybridMultilevel"/>
    <w:tmpl w:val="6DDAE2DE"/>
    <w:lvl w:ilvl="0" w:tplc="E2B6F8EC">
      <w:start w:val="1"/>
      <w:numFmt w:val="lowerLetter"/>
      <w:lvlText w:val="%1)"/>
      <w:lvlJc w:val="left"/>
      <w:pPr>
        <w:ind w:left="470" w:hanging="360"/>
      </w:pPr>
      <w:rPr>
        <w:rFonts w:ascii="Arial" w:eastAsia="Arial" w:hAnsi="Arial" w:cs="Arial" w:hint="default"/>
        <w:w w:val="97"/>
        <w:sz w:val="22"/>
        <w:szCs w:val="22"/>
        <w:lang w:val="en-US" w:eastAsia="en-US" w:bidi="en-US"/>
      </w:rPr>
    </w:lvl>
    <w:lvl w:ilvl="1" w:tplc="2D22F29A">
      <w:numFmt w:val="bullet"/>
      <w:lvlText w:val="•"/>
      <w:lvlJc w:val="left"/>
      <w:pPr>
        <w:ind w:left="1169" w:hanging="360"/>
      </w:pPr>
      <w:rPr>
        <w:rFonts w:hint="default"/>
        <w:lang w:val="en-US" w:eastAsia="en-US" w:bidi="en-US"/>
      </w:rPr>
    </w:lvl>
    <w:lvl w:ilvl="2" w:tplc="B6788F5C">
      <w:numFmt w:val="bullet"/>
      <w:lvlText w:val="•"/>
      <w:lvlJc w:val="left"/>
      <w:pPr>
        <w:ind w:left="1858" w:hanging="360"/>
      </w:pPr>
      <w:rPr>
        <w:rFonts w:hint="default"/>
        <w:lang w:val="en-US" w:eastAsia="en-US" w:bidi="en-US"/>
      </w:rPr>
    </w:lvl>
    <w:lvl w:ilvl="3" w:tplc="68B2E990">
      <w:numFmt w:val="bullet"/>
      <w:lvlText w:val="•"/>
      <w:lvlJc w:val="left"/>
      <w:pPr>
        <w:ind w:left="2548" w:hanging="360"/>
      </w:pPr>
      <w:rPr>
        <w:rFonts w:hint="default"/>
        <w:lang w:val="en-US" w:eastAsia="en-US" w:bidi="en-US"/>
      </w:rPr>
    </w:lvl>
    <w:lvl w:ilvl="4" w:tplc="DC58BA8E">
      <w:numFmt w:val="bullet"/>
      <w:lvlText w:val="•"/>
      <w:lvlJc w:val="left"/>
      <w:pPr>
        <w:ind w:left="3237" w:hanging="360"/>
      </w:pPr>
      <w:rPr>
        <w:rFonts w:hint="default"/>
        <w:lang w:val="en-US" w:eastAsia="en-US" w:bidi="en-US"/>
      </w:rPr>
    </w:lvl>
    <w:lvl w:ilvl="5" w:tplc="62E6837C">
      <w:numFmt w:val="bullet"/>
      <w:lvlText w:val="•"/>
      <w:lvlJc w:val="left"/>
      <w:pPr>
        <w:ind w:left="3927" w:hanging="360"/>
      </w:pPr>
      <w:rPr>
        <w:rFonts w:hint="default"/>
        <w:lang w:val="en-US" w:eastAsia="en-US" w:bidi="en-US"/>
      </w:rPr>
    </w:lvl>
    <w:lvl w:ilvl="6" w:tplc="9724DF8C">
      <w:numFmt w:val="bullet"/>
      <w:lvlText w:val="•"/>
      <w:lvlJc w:val="left"/>
      <w:pPr>
        <w:ind w:left="4616" w:hanging="360"/>
      </w:pPr>
      <w:rPr>
        <w:rFonts w:hint="default"/>
        <w:lang w:val="en-US" w:eastAsia="en-US" w:bidi="en-US"/>
      </w:rPr>
    </w:lvl>
    <w:lvl w:ilvl="7" w:tplc="AC1E6D4C">
      <w:numFmt w:val="bullet"/>
      <w:lvlText w:val="•"/>
      <w:lvlJc w:val="left"/>
      <w:pPr>
        <w:ind w:left="5305" w:hanging="360"/>
      </w:pPr>
      <w:rPr>
        <w:rFonts w:hint="default"/>
        <w:lang w:val="en-US" w:eastAsia="en-US" w:bidi="en-US"/>
      </w:rPr>
    </w:lvl>
    <w:lvl w:ilvl="8" w:tplc="7B7EFFEC">
      <w:numFmt w:val="bullet"/>
      <w:lvlText w:val="•"/>
      <w:lvlJc w:val="left"/>
      <w:pPr>
        <w:ind w:left="5995" w:hanging="360"/>
      </w:pPr>
      <w:rPr>
        <w:rFonts w:hint="default"/>
        <w:lang w:val="en-US" w:eastAsia="en-US" w:bidi="en-US"/>
      </w:rPr>
    </w:lvl>
  </w:abstractNum>
  <w:abstractNum w:abstractNumId="13" w15:restartNumberingAfterBreak="0">
    <w:nsid w:val="37F57ED5"/>
    <w:multiLevelType w:val="hybridMultilevel"/>
    <w:tmpl w:val="2ADC8A80"/>
    <w:lvl w:ilvl="0" w:tplc="DC4A9BB8">
      <w:start w:val="15"/>
      <w:numFmt w:val="decimal"/>
      <w:lvlText w:val="%1."/>
      <w:lvlJc w:val="left"/>
      <w:pPr>
        <w:ind w:left="710" w:hanging="370"/>
      </w:pPr>
      <w:rPr>
        <w:rFonts w:ascii="Arial" w:eastAsia="Arial" w:hAnsi="Arial" w:cs="Arial" w:hint="default"/>
        <w:w w:val="97"/>
        <w:sz w:val="22"/>
        <w:szCs w:val="22"/>
        <w:lang w:val="en-US" w:eastAsia="en-US" w:bidi="en-US"/>
      </w:rPr>
    </w:lvl>
    <w:lvl w:ilvl="1" w:tplc="7BAE4450">
      <w:start w:val="1"/>
      <w:numFmt w:val="lowerLetter"/>
      <w:lvlText w:val="%2)"/>
      <w:lvlJc w:val="left"/>
      <w:pPr>
        <w:ind w:left="1780" w:hanging="252"/>
      </w:pPr>
      <w:rPr>
        <w:rFonts w:hint="default"/>
        <w:spacing w:val="-1"/>
        <w:w w:val="99"/>
        <w:lang w:val="en-US" w:eastAsia="en-US" w:bidi="en-US"/>
      </w:rPr>
    </w:lvl>
    <w:lvl w:ilvl="2" w:tplc="3B50F780">
      <w:numFmt w:val="bullet"/>
      <w:lvlText w:val="•"/>
      <w:lvlJc w:val="left"/>
      <w:pPr>
        <w:ind w:left="2620" w:hanging="252"/>
      </w:pPr>
      <w:rPr>
        <w:rFonts w:hint="default"/>
        <w:lang w:val="en-US" w:eastAsia="en-US" w:bidi="en-US"/>
      </w:rPr>
    </w:lvl>
    <w:lvl w:ilvl="3" w:tplc="6C22AE76">
      <w:numFmt w:val="bullet"/>
      <w:lvlText w:val="•"/>
      <w:lvlJc w:val="left"/>
      <w:pPr>
        <w:ind w:left="3460" w:hanging="252"/>
      </w:pPr>
      <w:rPr>
        <w:rFonts w:hint="default"/>
        <w:lang w:val="en-US" w:eastAsia="en-US" w:bidi="en-US"/>
      </w:rPr>
    </w:lvl>
    <w:lvl w:ilvl="4" w:tplc="50E6E6DE">
      <w:numFmt w:val="bullet"/>
      <w:lvlText w:val="•"/>
      <w:lvlJc w:val="left"/>
      <w:pPr>
        <w:ind w:left="4300" w:hanging="252"/>
      </w:pPr>
      <w:rPr>
        <w:rFonts w:hint="default"/>
        <w:lang w:val="en-US" w:eastAsia="en-US" w:bidi="en-US"/>
      </w:rPr>
    </w:lvl>
    <w:lvl w:ilvl="5" w:tplc="569E804E">
      <w:numFmt w:val="bullet"/>
      <w:lvlText w:val="•"/>
      <w:lvlJc w:val="left"/>
      <w:pPr>
        <w:ind w:left="5140" w:hanging="252"/>
      </w:pPr>
      <w:rPr>
        <w:rFonts w:hint="default"/>
        <w:lang w:val="en-US" w:eastAsia="en-US" w:bidi="en-US"/>
      </w:rPr>
    </w:lvl>
    <w:lvl w:ilvl="6" w:tplc="BB9E31E4">
      <w:numFmt w:val="bullet"/>
      <w:lvlText w:val="•"/>
      <w:lvlJc w:val="left"/>
      <w:pPr>
        <w:ind w:left="5980" w:hanging="252"/>
      </w:pPr>
      <w:rPr>
        <w:rFonts w:hint="default"/>
        <w:lang w:val="en-US" w:eastAsia="en-US" w:bidi="en-US"/>
      </w:rPr>
    </w:lvl>
    <w:lvl w:ilvl="7" w:tplc="7FA2CFAC">
      <w:numFmt w:val="bullet"/>
      <w:lvlText w:val="•"/>
      <w:lvlJc w:val="left"/>
      <w:pPr>
        <w:ind w:left="6820" w:hanging="252"/>
      </w:pPr>
      <w:rPr>
        <w:rFonts w:hint="default"/>
        <w:lang w:val="en-US" w:eastAsia="en-US" w:bidi="en-US"/>
      </w:rPr>
    </w:lvl>
    <w:lvl w:ilvl="8" w:tplc="78E08C56">
      <w:numFmt w:val="bullet"/>
      <w:lvlText w:val="•"/>
      <w:lvlJc w:val="left"/>
      <w:pPr>
        <w:ind w:left="7660" w:hanging="252"/>
      </w:pPr>
      <w:rPr>
        <w:rFonts w:hint="default"/>
        <w:lang w:val="en-US" w:eastAsia="en-US" w:bidi="en-US"/>
      </w:rPr>
    </w:lvl>
  </w:abstractNum>
  <w:abstractNum w:abstractNumId="14" w15:restartNumberingAfterBreak="0">
    <w:nsid w:val="3AE23B6D"/>
    <w:multiLevelType w:val="hybridMultilevel"/>
    <w:tmpl w:val="01FC579C"/>
    <w:lvl w:ilvl="0" w:tplc="7486D390">
      <w:start w:val="1"/>
      <w:numFmt w:val="upperRoman"/>
      <w:lvlText w:val="%1."/>
      <w:lvlJc w:val="left"/>
      <w:pPr>
        <w:ind w:left="546" w:hanging="207"/>
        <w:jc w:val="right"/>
      </w:pPr>
      <w:rPr>
        <w:rFonts w:ascii="Times New Roman" w:eastAsia="Times New Roman" w:hAnsi="Times New Roman" w:cs="Times New Roman" w:hint="default"/>
        <w:b/>
        <w:bCs/>
        <w:spacing w:val="-5"/>
        <w:w w:val="99"/>
        <w:sz w:val="24"/>
        <w:szCs w:val="24"/>
        <w:lang w:val="en-US" w:eastAsia="en-US" w:bidi="en-US"/>
      </w:rPr>
    </w:lvl>
    <w:lvl w:ilvl="1" w:tplc="ED0C6C5E">
      <w:start w:val="1"/>
      <w:numFmt w:val="upperLetter"/>
      <w:lvlText w:val="%2."/>
      <w:lvlJc w:val="left"/>
      <w:pPr>
        <w:ind w:left="1060" w:hanging="360"/>
      </w:pPr>
      <w:rPr>
        <w:rFonts w:ascii="Times New Roman" w:eastAsia="Times New Roman" w:hAnsi="Times New Roman" w:cs="Times New Roman" w:hint="default"/>
        <w:spacing w:val="-4"/>
        <w:w w:val="97"/>
        <w:sz w:val="24"/>
        <w:szCs w:val="24"/>
        <w:lang w:val="en-US" w:eastAsia="en-US" w:bidi="en-US"/>
      </w:rPr>
    </w:lvl>
    <w:lvl w:ilvl="2" w:tplc="EB5A830C">
      <w:numFmt w:val="bullet"/>
      <w:lvlText w:val="•"/>
      <w:lvlJc w:val="left"/>
      <w:pPr>
        <w:ind w:left="1980" w:hanging="360"/>
      </w:pPr>
      <w:rPr>
        <w:rFonts w:hint="default"/>
        <w:lang w:val="en-US" w:eastAsia="en-US" w:bidi="en-US"/>
      </w:rPr>
    </w:lvl>
    <w:lvl w:ilvl="3" w:tplc="D7F21F76">
      <w:numFmt w:val="bullet"/>
      <w:lvlText w:val="•"/>
      <w:lvlJc w:val="left"/>
      <w:pPr>
        <w:ind w:left="2900" w:hanging="360"/>
      </w:pPr>
      <w:rPr>
        <w:rFonts w:hint="default"/>
        <w:lang w:val="en-US" w:eastAsia="en-US" w:bidi="en-US"/>
      </w:rPr>
    </w:lvl>
    <w:lvl w:ilvl="4" w:tplc="4D66A112">
      <w:numFmt w:val="bullet"/>
      <w:lvlText w:val="•"/>
      <w:lvlJc w:val="left"/>
      <w:pPr>
        <w:ind w:left="3820" w:hanging="360"/>
      </w:pPr>
      <w:rPr>
        <w:rFonts w:hint="default"/>
        <w:lang w:val="en-US" w:eastAsia="en-US" w:bidi="en-US"/>
      </w:rPr>
    </w:lvl>
    <w:lvl w:ilvl="5" w:tplc="D4C8B52E">
      <w:numFmt w:val="bullet"/>
      <w:lvlText w:val="•"/>
      <w:lvlJc w:val="left"/>
      <w:pPr>
        <w:ind w:left="4740" w:hanging="360"/>
      </w:pPr>
      <w:rPr>
        <w:rFonts w:hint="default"/>
        <w:lang w:val="en-US" w:eastAsia="en-US" w:bidi="en-US"/>
      </w:rPr>
    </w:lvl>
    <w:lvl w:ilvl="6" w:tplc="48B6DF76">
      <w:numFmt w:val="bullet"/>
      <w:lvlText w:val="•"/>
      <w:lvlJc w:val="left"/>
      <w:pPr>
        <w:ind w:left="5660" w:hanging="360"/>
      </w:pPr>
      <w:rPr>
        <w:rFonts w:hint="default"/>
        <w:lang w:val="en-US" w:eastAsia="en-US" w:bidi="en-US"/>
      </w:rPr>
    </w:lvl>
    <w:lvl w:ilvl="7" w:tplc="3EC4467A">
      <w:numFmt w:val="bullet"/>
      <w:lvlText w:val="•"/>
      <w:lvlJc w:val="left"/>
      <w:pPr>
        <w:ind w:left="6580" w:hanging="360"/>
      </w:pPr>
      <w:rPr>
        <w:rFonts w:hint="default"/>
        <w:lang w:val="en-US" w:eastAsia="en-US" w:bidi="en-US"/>
      </w:rPr>
    </w:lvl>
    <w:lvl w:ilvl="8" w:tplc="3F94781E">
      <w:numFmt w:val="bullet"/>
      <w:lvlText w:val="•"/>
      <w:lvlJc w:val="left"/>
      <w:pPr>
        <w:ind w:left="7500" w:hanging="360"/>
      </w:pPr>
      <w:rPr>
        <w:rFonts w:hint="default"/>
        <w:lang w:val="en-US" w:eastAsia="en-US" w:bidi="en-US"/>
      </w:rPr>
    </w:lvl>
  </w:abstractNum>
  <w:abstractNum w:abstractNumId="15" w15:restartNumberingAfterBreak="0">
    <w:nsid w:val="3B421026"/>
    <w:multiLevelType w:val="hybridMultilevel"/>
    <w:tmpl w:val="6F14B5DE"/>
    <w:lvl w:ilvl="0" w:tplc="BD6A0E44">
      <w:start w:val="1"/>
      <w:numFmt w:val="decimal"/>
      <w:lvlText w:val="%1."/>
      <w:lvlJc w:val="left"/>
      <w:pPr>
        <w:ind w:left="1187" w:hanging="248"/>
      </w:pPr>
      <w:rPr>
        <w:rFonts w:ascii="Arial" w:eastAsia="Arial" w:hAnsi="Arial" w:cs="Arial" w:hint="default"/>
        <w:w w:val="97"/>
        <w:sz w:val="22"/>
        <w:szCs w:val="22"/>
        <w:lang w:val="en-US" w:eastAsia="en-US" w:bidi="en-US"/>
      </w:rPr>
    </w:lvl>
    <w:lvl w:ilvl="1" w:tplc="B0229DBC">
      <w:numFmt w:val="bullet"/>
      <w:lvlText w:val="•"/>
      <w:lvlJc w:val="left"/>
      <w:pPr>
        <w:ind w:left="1996" w:hanging="248"/>
      </w:pPr>
      <w:rPr>
        <w:rFonts w:hint="default"/>
        <w:lang w:val="en-US" w:eastAsia="en-US" w:bidi="en-US"/>
      </w:rPr>
    </w:lvl>
    <w:lvl w:ilvl="2" w:tplc="E2B27E6E">
      <w:numFmt w:val="bullet"/>
      <w:lvlText w:val="•"/>
      <w:lvlJc w:val="left"/>
      <w:pPr>
        <w:ind w:left="2812" w:hanging="248"/>
      </w:pPr>
      <w:rPr>
        <w:rFonts w:hint="default"/>
        <w:lang w:val="en-US" w:eastAsia="en-US" w:bidi="en-US"/>
      </w:rPr>
    </w:lvl>
    <w:lvl w:ilvl="3" w:tplc="E158A1AE">
      <w:numFmt w:val="bullet"/>
      <w:lvlText w:val="•"/>
      <w:lvlJc w:val="left"/>
      <w:pPr>
        <w:ind w:left="3628" w:hanging="248"/>
      </w:pPr>
      <w:rPr>
        <w:rFonts w:hint="default"/>
        <w:lang w:val="en-US" w:eastAsia="en-US" w:bidi="en-US"/>
      </w:rPr>
    </w:lvl>
    <w:lvl w:ilvl="4" w:tplc="39861FB2">
      <w:numFmt w:val="bullet"/>
      <w:lvlText w:val="•"/>
      <w:lvlJc w:val="left"/>
      <w:pPr>
        <w:ind w:left="4444" w:hanging="248"/>
      </w:pPr>
      <w:rPr>
        <w:rFonts w:hint="default"/>
        <w:lang w:val="en-US" w:eastAsia="en-US" w:bidi="en-US"/>
      </w:rPr>
    </w:lvl>
    <w:lvl w:ilvl="5" w:tplc="57048C3C">
      <w:numFmt w:val="bullet"/>
      <w:lvlText w:val="•"/>
      <w:lvlJc w:val="left"/>
      <w:pPr>
        <w:ind w:left="5260" w:hanging="248"/>
      </w:pPr>
      <w:rPr>
        <w:rFonts w:hint="default"/>
        <w:lang w:val="en-US" w:eastAsia="en-US" w:bidi="en-US"/>
      </w:rPr>
    </w:lvl>
    <w:lvl w:ilvl="6" w:tplc="574C63F4">
      <w:numFmt w:val="bullet"/>
      <w:lvlText w:val="•"/>
      <w:lvlJc w:val="left"/>
      <w:pPr>
        <w:ind w:left="6076" w:hanging="248"/>
      </w:pPr>
      <w:rPr>
        <w:rFonts w:hint="default"/>
        <w:lang w:val="en-US" w:eastAsia="en-US" w:bidi="en-US"/>
      </w:rPr>
    </w:lvl>
    <w:lvl w:ilvl="7" w:tplc="182E0196">
      <w:numFmt w:val="bullet"/>
      <w:lvlText w:val="•"/>
      <w:lvlJc w:val="left"/>
      <w:pPr>
        <w:ind w:left="6892" w:hanging="248"/>
      </w:pPr>
      <w:rPr>
        <w:rFonts w:hint="default"/>
        <w:lang w:val="en-US" w:eastAsia="en-US" w:bidi="en-US"/>
      </w:rPr>
    </w:lvl>
    <w:lvl w:ilvl="8" w:tplc="4270337C">
      <w:numFmt w:val="bullet"/>
      <w:lvlText w:val="•"/>
      <w:lvlJc w:val="left"/>
      <w:pPr>
        <w:ind w:left="7708" w:hanging="248"/>
      </w:pPr>
      <w:rPr>
        <w:rFonts w:hint="default"/>
        <w:lang w:val="en-US" w:eastAsia="en-US" w:bidi="en-US"/>
      </w:rPr>
    </w:lvl>
  </w:abstractNum>
  <w:abstractNum w:abstractNumId="16" w15:restartNumberingAfterBreak="0">
    <w:nsid w:val="3FA719DC"/>
    <w:multiLevelType w:val="hybridMultilevel"/>
    <w:tmpl w:val="98AA48EE"/>
    <w:lvl w:ilvl="0" w:tplc="248C7440">
      <w:numFmt w:val="bullet"/>
      <w:lvlText w:val=""/>
      <w:lvlJc w:val="left"/>
      <w:pPr>
        <w:ind w:left="959" w:hanging="360"/>
      </w:pPr>
      <w:rPr>
        <w:rFonts w:ascii="Symbol" w:eastAsia="Symbol" w:hAnsi="Symbol" w:cs="Symbol" w:hint="default"/>
        <w:w w:val="98"/>
        <w:sz w:val="22"/>
        <w:szCs w:val="22"/>
        <w:lang w:val="en-US" w:eastAsia="en-US" w:bidi="en-US"/>
      </w:rPr>
    </w:lvl>
    <w:lvl w:ilvl="1" w:tplc="53D6ADF4">
      <w:numFmt w:val="bullet"/>
      <w:lvlText w:val="•"/>
      <w:lvlJc w:val="left"/>
      <w:pPr>
        <w:ind w:left="1798" w:hanging="360"/>
      </w:pPr>
      <w:rPr>
        <w:rFonts w:hint="default"/>
        <w:lang w:val="en-US" w:eastAsia="en-US" w:bidi="en-US"/>
      </w:rPr>
    </w:lvl>
    <w:lvl w:ilvl="2" w:tplc="032E5152">
      <w:numFmt w:val="bullet"/>
      <w:lvlText w:val="•"/>
      <w:lvlJc w:val="left"/>
      <w:pPr>
        <w:ind w:left="2636" w:hanging="360"/>
      </w:pPr>
      <w:rPr>
        <w:rFonts w:hint="default"/>
        <w:lang w:val="en-US" w:eastAsia="en-US" w:bidi="en-US"/>
      </w:rPr>
    </w:lvl>
    <w:lvl w:ilvl="3" w:tplc="47D8AC7C">
      <w:numFmt w:val="bullet"/>
      <w:lvlText w:val="•"/>
      <w:lvlJc w:val="left"/>
      <w:pPr>
        <w:ind w:left="3474" w:hanging="360"/>
      </w:pPr>
      <w:rPr>
        <w:rFonts w:hint="default"/>
        <w:lang w:val="en-US" w:eastAsia="en-US" w:bidi="en-US"/>
      </w:rPr>
    </w:lvl>
    <w:lvl w:ilvl="4" w:tplc="B1C8D9EE">
      <w:numFmt w:val="bullet"/>
      <w:lvlText w:val="•"/>
      <w:lvlJc w:val="left"/>
      <w:pPr>
        <w:ind w:left="4312" w:hanging="360"/>
      </w:pPr>
      <w:rPr>
        <w:rFonts w:hint="default"/>
        <w:lang w:val="en-US" w:eastAsia="en-US" w:bidi="en-US"/>
      </w:rPr>
    </w:lvl>
    <w:lvl w:ilvl="5" w:tplc="37BEDCE4">
      <w:numFmt w:val="bullet"/>
      <w:lvlText w:val="•"/>
      <w:lvlJc w:val="left"/>
      <w:pPr>
        <w:ind w:left="5150" w:hanging="360"/>
      </w:pPr>
      <w:rPr>
        <w:rFonts w:hint="default"/>
        <w:lang w:val="en-US" w:eastAsia="en-US" w:bidi="en-US"/>
      </w:rPr>
    </w:lvl>
    <w:lvl w:ilvl="6" w:tplc="BD04DE1A">
      <w:numFmt w:val="bullet"/>
      <w:lvlText w:val="•"/>
      <w:lvlJc w:val="left"/>
      <w:pPr>
        <w:ind w:left="5988" w:hanging="360"/>
      </w:pPr>
      <w:rPr>
        <w:rFonts w:hint="default"/>
        <w:lang w:val="en-US" w:eastAsia="en-US" w:bidi="en-US"/>
      </w:rPr>
    </w:lvl>
    <w:lvl w:ilvl="7" w:tplc="4F5E20A6">
      <w:numFmt w:val="bullet"/>
      <w:lvlText w:val="•"/>
      <w:lvlJc w:val="left"/>
      <w:pPr>
        <w:ind w:left="6826" w:hanging="360"/>
      </w:pPr>
      <w:rPr>
        <w:rFonts w:hint="default"/>
        <w:lang w:val="en-US" w:eastAsia="en-US" w:bidi="en-US"/>
      </w:rPr>
    </w:lvl>
    <w:lvl w:ilvl="8" w:tplc="02ACCB14">
      <w:numFmt w:val="bullet"/>
      <w:lvlText w:val="•"/>
      <w:lvlJc w:val="left"/>
      <w:pPr>
        <w:ind w:left="7664" w:hanging="360"/>
      </w:pPr>
      <w:rPr>
        <w:rFonts w:hint="default"/>
        <w:lang w:val="en-US" w:eastAsia="en-US" w:bidi="en-US"/>
      </w:rPr>
    </w:lvl>
  </w:abstractNum>
  <w:abstractNum w:abstractNumId="17" w15:restartNumberingAfterBreak="0">
    <w:nsid w:val="42655427"/>
    <w:multiLevelType w:val="hybridMultilevel"/>
    <w:tmpl w:val="6128D5C8"/>
    <w:lvl w:ilvl="0" w:tplc="13B0858E">
      <w:start w:val="1"/>
      <w:numFmt w:val="decimal"/>
      <w:lvlText w:val="%1."/>
      <w:lvlJc w:val="left"/>
      <w:pPr>
        <w:ind w:left="580" w:hanging="360"/>
      </w:pPr>
      <w:rPr>
        <w:rFonts w:ascii="Arial" w:eastAsia="Arial" w:hAnsi="Arial" w:cs="Arial" w:hint="default"/>
        <w:w w:val="97"/>
        <w:sz w:val="22"/>
        <w:szCs w:val="22"/>
        <w:lang w:val="en-US" w:eastAsia="en-US" w:bidi="en-US"/>
      </w:rPr>
    </w:lvl>
    <w:lvl w:ilvl="1" w:tplc="27FA12F0">
      <w:start w:val="1"/>
      <w:numFmt w:val="decimal"/>
      <w:lvlText w:val="%2."/>
      <w:lvlJc w:val="left"/>
      <w:pPr>
        <w:ind w:left="940" w:hanging="360"/>
        <w:jc w:val="right"/>
      </w:pPr>
      <w:rPr>
        <w:rFonts w:hint="default"/>
        <w:i/>
        <w:w w:val="97"/>
        <w:lang w:val="en-US" w:eastAsia="en-US" w:bidi="en-US"/>
      </w:rPr>
    </w:lvl>
    <w:lvl w:ilvl="2" w:tplc="04C0B8DA">
      <w:start w:val="1"/>
      <w:numFmt w:val="decimal"/>
      <w:lvlText w:val="(%3)"/>
      <w:lvlJc w:val="left"/>
      <w:pPr>
        <w:ind w:left="1273" w:hanging="334"/>
      </w:pPr>
      <w:rPr>
        <w:rFonts w:ascii="Arial" w:eastAsia="Arial" w:hAnsi="Arial" w:cs="Arial" w:hint="default"/>
        <w:w w:val="100"/>
        <w:sz w:val="22"/>
        <w:szCs w:val="22"/>
        <w:lang w:val="en-US" w:eastAsia="en-US" w:bidi="en-US"/>
      </w:rPr>
    </w:lvl>
    <w:lvl w:ilvl="3" w:tplc="3432F052">
      <w:numFmt w:val="bullet"/>
      <w:lvlText w:val="•"/>
      <w:lvlJc w:val="left"/>
      <w:pPr>
        <w:ind w:left="2287" w:hanging="334"/>
      </w:pPr>
      <w:rPr>
        <w:rFonts w:hint="default"/>
        <w:lang w:val="en-US" w:eastAsia="en-US" w:bidi="en-US"/>
      </w:rPr>
    </w:lvl>
    <w:lvl w:ilvl="4" w:tplc="336C0618">
      <w:numFmt w:val="bullet"/>
      <w:lvlText w:val="•"/>
      <w:lvlJc w:val="left"/>
      <w:pPr>
        <w:ind w:left="3295" w:hanging="334"/>
      </w:pPr>
      <w:rPr>
        <w:rFonts w:hint="default"/>
        <w:lang w:val="en-US" w:eastAsia="en-US" w:bidi="en-US"/>
      </w:rPr>
    </w:lvl>
    <w:lvl w:ilvl="5" w:tplc="30B8794A">
      <w:numFmt w:val="bullet"/>
      <w:lvlText w:val="•"/>
      <w:lvlJc w:val="left"/>
      <w:pPr>
        <w:ind w:left="4302" w:hanging="334"/>
      </w:pPr>
      <w:rPr>
        <w:rFonts w:hint="default"/>
        <w:lang w:val="en-US" w:eastAsia="en-US" w:bidi="en-US"/>
      </w:rPr>
    </w:lvl>
    <w:lvl w:ilvl="6" w:tplc="8EF616AE">
      <w:numFmt w:val="bullet"/>
      <w:lvlText w:val="•"/>
      <w:lvlJc w:val="left"/>
      <w:pPr>
        <w:ind w:left="5310" w:hanging="334"/>
      </w:pPr>
      <w:rPr>
        <w:rFonts w:hint="default"/>
        <w:lang w:val="en-US" w:eastAsia="en-US" w:bidi="en-US"/>
      </w:rPr>
    </w:lvl>
    <w:lvl w:ilvl="7" w:tplc="8E362CF0">
      <w:numFmt w:val="bullet"/>
      <w:lvlText w:val="•"/>
      <w:lvlJc w:val="left"/>
      <w:pPr>
        <w:ind w:left="6317" w:hanging="334"/>
      </w:pPr>
      <w:rPr>
        <w:rFonts w:hint="default"/>
        <w:lang w:val="en-US" w:eastAsia="en-US" w:bidi="en-US"/>
      </w:rPr>
    </w:lvl>
    <w:lvl w:ilvl="8" w:tplc="40F08E1A">
      <w:numFmt w:val="bullet"/>
      <w:lvlText w:val="•"/>
      <w:lvlJc w:val="left"/>
      <w:pPr>
        <w:ind w:left="7325" w:hanging="334"/>
      </w:pPr>
      <w:rPr>
        <w:rFonts w:hint="default"/>
        <w:lang w:val="en-US" w:eastAsia="en-US" w:bidi="en-US"/>
      </w:rPr>
    </w:lvl>
  </w:abstractNum>
  <w:abstractNum w:abstractNumId="18" w15:restartNumberingAfterBreak="0">
    <w:nsid w:val="46921E29"/>
    <w:multiLevelType w:val="hybridMultilevel"/>
    <w:tmpl w:val="82EC3F8C"/>
    <w:lvl w:ilvl="0" w:tplc="5888BC44">
      <w:start w:val="1"/>
      <w:numFmt w:val="lowerLetter"/>
      <w:lvlText w:val="%1)"/>
      <w:lvlJc w:val="left"/>
      <w:pPr>
        <w:ind w:left="470" w:hanging="360"/>
      </w:pPr>
      <w:rPr>
        <w:rFonts w:ascii="Arial" w:eastAsia="Arial" w:hAnsi="Arial" w:cs="Arial" w:hint="default"/>
        <w:w w:val="97"/>
        <w:sz w:val="22"/>
        <w:szCs w:val="22"/>
        <w:lang w:val="en-US" w:eastAsia="en-US" w:bidi="en-US"/>
      </w:rPr>
    </w:lvl>
    <w:lvl w:ilvl="1" w:tplc="02FA9D2A">
      <w:numFmt w:val="bullet"/>
      <w:lvlText w:val="•"/>
      <w:lvlJc w:val="left"/>
      <w:pPr>
        <w:ind w:left="1169" w:hanging="360"/>
      </w:pPr>
      <w:rPr>
        <w:rFonts w:hint="default"/>
        <w:lang w:val="en-US" w:eastAsia="en-US" w:bidi="en-US"/>
      </w:rPr>
    </w:lvl>
    <w:lvl w:ilvl="2" w:tplc="FBCA121A">
      <w:numFmt w:val="bullet"/>
      <w:lvlText w:val="•"/>
      <w:lvlJc w:val="left"/>
      <w:pPr>
        <w:ind w:left="1858" w:hanging="360"/>
      </w:pPr>
      <w:rPr>
        <w:rFonts w:hint="default"/>
        <w:lang w:val="en-US" w:eastAsia="en-US" w:bidi="en-US"/>
      </w:rPr>
    </w:lvl>
    <w:lvl w:ilvl="3" w:tplc="D3A03356">
      <w:numFmt w:val="bullet"/>
      <w:lvlText w:val="•"/>
      <w:lvlJc w:val="left"/>
      <w:pPr>
        <w:ind w:left="2548" w:hanging="360"/>
      </w:pPr>
      <w:rPr>
        <w:rFonts w:hint="default"/>
        <w:lang w:val="en-US" w:eastAsia="en-US" w:bidi="en-US"/>
      </w:rPr>
    </w:lvl>
    <w:lvl w:ilvl="4" w:tplc="CFEE94A2">
      <w:numFmt w:val="bullet"/>
      <w:lvlText w:val="•"/>
      <w:lvlJc w:val="left"/>
      <w:pPr>
        <w:ind w:left="3237" w:hanging="360"/>
      </w:pPr>
      <w:rPr>
        <w:rFonts w:hint="default"/>
        <w:lang w:val="en-US" w:eastAsia="en-US" w:bidi="en-US"/>
      </w:rPr>
    </w:lvl>
    <w:lvl w:ilvl="5" w:tplc="AE06BB0A">
      <w:numFmt w:val="bullet"/>
      <w:lvlText w:val="•"/>
      <w:lvlJc w:val="left"/>
      <w:pPr>
        <w:ind w:left="3927" w:hanging="360"/>
      </w:pPr>
      <w:rPr>
        <w:rFonts w:hint="default"/>
        <w:lang w:val="en-US" w:eastAsia="en-US" w:bidi="en-US"/>
      </w:rPr>
    </w:lvl>
    <w:lvl w:ilvl="6" w:tplc="FBD855DE">
      <w:numFmt w:val="bullet"/>
      <w:lvlText w:val="•"/>
      <w:lvlJc w:val="left"/>
      <w:pPr>
        <w:ind w:left="4616" w:hanging="360"/>
      </w:pPr>
      <w:rPr>
        <w:rFonts w:hint="default"/>
        <w:lang w:val="en-US" w:eastAsia="en-US" w:bidi="en-US"/>
      </w:rPr>
    </w:lvl>
    <w:lvl w:ilvl="7" w:tplc="934A13E4">
      <w:numFmt w:val="bullet"/>
      <w:lvlText w:val="•"/>
      <w:lvlJc w:val="left"/>
      <w:pPr>
        <w:ind w:left="5305" w:hanging="360"/>
      </w:pPr>
      <w:rPr>
        <w:rFonts w:hint="default"/>
        <w:lang w:val="en-US" w:eastAsia="en-US" w:bidi="en-US"/>
      </w:rPr>
    </w:lvl>
    <w:lvl w:ilvl="8" w:tplc="6322A9BE">
      <w:numFmt w:val="bullet"/>
      <w:lvlText w:val="•"/>
      <w:lvlJc w:val="left"/>
      <w:pPr>
        <w:ind w:left="5995" w:hanging="360"/>
      </w:pPr>
      <w:rPr>
        <w:rFonts w:hint="default"/>
        <w:lang w:val="en-US" w:eastAsia="en-US" w:bidi="en-US"/>
      </w:rPr>
    </w:lvl>
  </w:abstractNum>
  <w:abstractNum w:abstractNumId="19" w15:restartNumberingAfterBreak="0">
    <w:nsid w:val="53F92D23"/>
    <w:multiLevelType w:val="hybridMultilevel"/>
    <w:tmpl w:val="9B6C0428"/>
    <w:lvl w:ilvl="0" w:tplc="BDD89524">
      <w:start w:val="1"/>
      <w:numFmt w:val="upperLetter"/>
      <w:lvlText w:val="%1."/>
      <w:lvlJc w:val="left"/>
      <w:pPr>
        <w:ind w:left="1060" w:hanging="360"/>
      </w:pPr>
      <w:rPr>
        <w:rFonts w:ascii="Times New Roman" w:eastAsia="Times New Roman" w:hAnsi="Times New Roman" w:cs="Times New Roman" w:hint="default"/>
        <w:spacing w:val="-4"/>
        <w:w w:val="97"/>
        <w:sz w:val="24"/>
        <w:szCs w:val="24"/>
        <w:lang w:val="en-US" w:eastAsia="en-US" w:bidi="en-US"/>
      </w:rPr>
    </w:lvl>
    <w:lvl w:ilvl="1" w:tplc="F1281472">
      <w:numFmt w:val="bullet"/>
      <w:lvlText w:val="•"/>
      <w:lvlJc w:val="left"/>
      <w:pPr>
        <w:ind w:left="1888" w:hanging="360"/>
      </w:pPr>
      <w:rPr>
        <w:rFonts w:hint="default"/>
        <w:lang w:val="en-US" w:eastAsia="en-US" w:bidi="en-US"/>
      </w:rPr>
    </w:lvl>
    <w:lvl w:ilvl="2" w:tplc="A4AA7A80">
      <w:numFmt w:val="bullet"/>
      <w:lvlText w:val="•"/>
      <w:lvlJc w:val="left"/>
      <w:pPr>
        <w:ind w:left="2716" w:hanging="360"/>
      </w:pPr>
      <w:rPr>
        <w:rFonts w:hint="default"/>
        <w:lang w:val="en-US" w:eastAsia="en-US" w:bidi="en-US"/>
      </w:rPr>
    </w:lvl>
    <w:lvl w:ilvl="3" w:tplc="0C161412">
      <w:numFmt w:val="bullet"/>
      <w:lvlText w:val="•"/>
      <w:lvlJc w:val="left"/>
      <w:pPr>
        <w:ind w:left="3544" w:hanging="360"/>
      </w:pPr>
      <w:rPr>
        <w:rFonts w:hint="default"/>
        <w:lang w:val="en-US" w:eastAsia="en-US" w:bidi="en-US"/>
      </w:rPr>
    </w:lvl>
    <w:lvl w:ilvl="4" w:tplc="4442F8A4">
      <w:numFmt w:val="bullet"/>
      <w:lvlText w:val="•"/>
      <w:lvlJc w:val="left"/>
      <w:pPr>
        <w:ind w:left="4372" w:hanging="360"/>
      </w:pPr>
      <w:rPr>
        <w:rFonts w:hint="default"/>
        <w:lang w:val="en-US" w:eastAsia="en-US" w:bidi="en-US"/>
      </w:rPr>
    </w:lvl>
    <w:lvl w:ilvl="5" w:tplc="5290DF48">
      <w:numFmt w:val="bullet"/>
      <w:lvlText w:val="•"/>
      <w:lvlJc w:val="left"/>
      <w:pPr>
        <w:ind w:left="5200" w:hanging="360"/>
      </w:pPr>
      <w:rPr>
        <w:rFonts w:hint="default"/>
        <w:lang w:val="en-US" w:eastAsia="en-US" w:bidi="en-US"/>
      </w:rPr>
    </w:lvl>
    <w:lvl w:ilvl="6" w:tplc="64E2B15A">
      <w:numFmt w:val="bullet"/>
      <w:lvlText w:val="•"/>
      <w:lvlJc w:val="left"/>
      <w:pPr>
        <w:ind w:left="6028" w:hanging="360"/>
      </w:pPr>
      <w:rPr>
        <w:rFonts w:hint="default"/>
        <w:lang w:val="en-US" w:eastAsia="en-US" w:bidi="en-US"/>
      </w:rPr>
    </w:lvl>
    <w:lvl w:ilvl="7" w:tplc="63E4C0CC">
      <w:numFmt w:val="bullet"/>
      <w:lvlText w:val="•"/>
      <w:lvlJc w:val="left"/>
      <w:pPr>
        <w:ind w:left="6856" w:hanging="360"/>
      </w:pPr>
      <w:rPr>
        <w:rFonts w:hint="default"/>
        <w:lang w:val="en-US" w:eastAsia="en-US" w:bidi="en-US"/>
      </w:rPr>
    </w:lvl>
    <w:lvl w:ilvl="8" w:tplc="CF4E77AC">
      <w:numFmt w:val="bullet"/>
      <w:lvlText w:val="•"/>
      <w:lvlJc w:val="left"/>
      <w:pPr>
        <w:ind w:left="7684" w:hanging="360"/>
      </w:pPr>
      <w:rPr>
        <w:rFonts w:hint="default"/>
        <w:lang w:val="en-US" w:eastAsia="en-US" w:bidi="en-US"/>
      </w:rPr>
    </w:lvl>
  </w:abstractNum>
  <w:abstractNum w:abstractNumId="20" w15:restartNumberingAfterBreak="0">
    <w:nsid w:val="581A2EC3"/>
    <w:multiLevelType w:val="hybridMultilevel"/>
    <w:tmpl w:val="708ABA88"/>
    <w:lvl w:ilvl="0" w:tplc="807EEA7E">
      <w:start w:val="1"/>
      <w:numFmt w:val="lowerLetter"/>
      <w:lvlText w:val="%1)"/>
      <w:lvlJc w:val="left"/>
      <w:pPr>
        <w:ind w:left="470" w:hanging="360"/>
      </w:pPr>
      <w:rPr>
        <w:rFonts w:ascii="Arial" w:eastAsia="Arial" w:hAnsi="Arial" w:cs="Arial" w:hint="default"/>
        <w:w w:val="97"/>
        <w:sz w:val="22"/>
        <w:szCs w:val="22"/>
        <w:lang w:val="en-US" w:eastAsia="en-US" w:bidi="en-US"/>
      </w:rPr>
    </w:lvl>
    <w:lvl w:ilvl="1" w:tplc="8514C3CA">
      <w:numFmt w:val="bullet"/>
      <w:lvlText w:val="•"/>
      <w:lvlJc w:val="left"/>
      <w:pPr>
        <w:ind w:left="1169" w:hanging="360"/>
      </w:pPr>
      <w:rPr>
        <w:rFonts w:hint="default"/>
        <w:lang w:val="en-US" w:eastAsia="en-US" w:bidi="en-US"/>
      </w:rPr>
    </w:lvl>
    <w:lvl w:ilvl="2" w:tplc="D8A6F3A0">
      <w:numFmt w:val="bullet"/>
      <w:lvlText w:val="•"/>
      <w:lvlJc w:val="left"/>
      <w:pPr>
        <w:ind w:left="1858" w:hanging="360"/>
      </w:pPr>
      <w:rPr>
        <w:rFonts w:hint="default"/>
        <w:lang w:val="en-US" w:eastAsia="en-US" w:bidi="en-US"/>
      </w:rPr>
    </w:lvl>
    <w:lvl w:ilvl="3" w:tplc="0C4E69E2">
      <w:numFmt w:val="bullet"/>
      <w:lvlText w:val="•"/>
      <w:lvlJc w:val="left"/>
      <w:pPr>
        <w:ind w:left="2548" w:hanging="360"/>
      </w:pPr>
      <w:rPr>
        <w:rFonts w:hint="default"/>
        <w:lang w:val="en-US" w:eastAsia="en-US" w:bidi="en-US"/>
      </w:rPr>
    </w:lvl>
    <w:lvl w:ilvl="4" w:tplc="88747596">
      <w:numFmt w:val="bullet"/>
      <w:lvlText w:val="•"/>
      <w:lvlJc w:val="left"/>
      <w:pPr>
        <w:ind w:left="3237" w:hanging="360"/>
      </w:pPr>
      <w:rPr>
        <w:rFonts w:hint="default"/>
        <w:lang w:val="en-US" w:eastAsia="en-US" w:bidi="en-US"/>
      </w:rPr>
    </w:lvl>
    <w:lvl w:ilvl="5" w:tplc="9948D4FA">
      <w:numFmt w:val="bullet"/>
      <w:lvlText w:val="•"/>
      <w:lvlJc w:val="left"/>
      <w:pPr>
        <w:ind w:left="3927" w:hanging="360"/>
      </w:pPr>
      <w:rPr>
        <w:rFonts w:hint="default"/>
        <w:lang w:val="en-US" w:eastAsia="en-US" w:bidi="en-US"/>
      </w:rPr>
    </w:lvl>
    <w:lvl w:ilvl="6" w:tplc="1BE80206">
      <w:numFmt w:val="bullet"/>
      <w:lvlText w:val="•"/>
      <w:lvlJc w:val="left"/>
      <w:pPr>
        <w:ind w:left="4616" w:hanging="360"/>
      </w:pPr>
      <w:rPr>
        <w:rFonts w:hint="default"/>
        <w:lang w:val="en-US" w:eastAsia="en-US" w:bidi="en-US"/>
      </w:rPr>
    </w:lvl>
    <w:lvl w:ilvl="7" w:tplc="1DEA1F8A">
      <w:numFmt w:val="bullet"/>
      <w:lvlText w:val="•"/>
      <w:lvlJc w:val="left"/>
      <w:pPr>
        <w:ind w:left="5305" w:hanging="360"/>
      </w:pPr>
      <w:rPr>
        <w:rFonts w:hint="default"/>
        <w:lang w:val="en-US" w:eastAsia="en-US" w:bidi="en-US"/>
      </w:rPr>
    </w:lvl>
    <w:lvl w:ilvl="8" w:tplc="3E3E625C">
      <w:numFmt w:val="bullet"/>
      <w:lvlText w:val="•"/>
      <w:lvlJc w:val="left"/>
      <w:pPr>
        <w:ind w:left="5995" w:hanging="360"/>
      </w:pPr>
      <w:rPr>
        <w:rFonts w:hint="default"/>
        <w:lang w:val="en-US" w:eastAsia="en-US" w:bidi="en-US"/>
      </w:rPr>
    </w:lvl>
  </w:abstractNum>
  <w:abstractNum w:abstractNumId="21" w15:restartNumberingAfterBreak="0">
    <w:nsid w:val="592A768B"/>
    <w:multiLevelType w:val="hybridMultilevel"/>
    <w:tmpl w:val="15526A8C"/>
    <w:lvl w:ilvl="0" w:tplc="0066C708">
      <w:start w:val="1"/>
      <w:numFmt w:val="decimal"/>
      <w:lvlText w:val="%1."/>
      <w:lvlJc w:val="left"/>
      <w:pPr>
        <w:ind w:left="1058" w:hanging="358"/>
      </w:pPr>
      <w:rPr>
        <w:rFonts w:ascii="Arial" w:eastAsia="Arial" w:hAnsi="Arial" w:cs="Arial" w:hint="default"/>
        <w:w w:val="97"/>
        <w:sz w:val="22"/>
        <w:szCs w:val="22"/>
        <w:lang w:val="en-US" w:eastAsia="en-US" w:bidi="en-US"/>
      </w:rPr>
    </w:lvl>
    <w:lvl w:ilvl="1" w:tplc="1826D5D8">
      <w:numFmt w:val="bullet"/>
      <w:lvlText w:val="•"/>
      <w:lvlJc w:val="left"/>
      <w:pPr>
        <w:ind w:left="1888" w:hanging="358"/>
      </w:pPr>
      <w:rPr>
        <w:rFonts w:hint="default"/>
        <w:lang w:val="en-US" w:eastAsia="en-US" w:bidi="en-US"/>
      </w:rPr>
    </w:lvl>
    <w:lvl w:ilvl="2" w:tplc="7D905C38">
      <w:numFmt w:val="bullet"/>
      <w:lvlText w:val="•"/>
      <w:lvlJc w:val="left"/>
      <w:pPr>
        <w:ind w:left="2716" w:hanging="358"/>
      </w:pPr>
      <w:rPr>
        <w:rFonts w:hint="default"/>
        <w:lang w:val="en-US" w:eastAsia="en-US" w:bidi="en-US"/>
      </w:rPr>
    </w:lvl>
    <w:lvl w:ilvl="3" w:tplc="60284BF6">
      <w:numFmt w:val="bullet"/>
      <w:lvlText w:val="•"/>
      <w:lvlJc w:val="left"/>
      <w:pPr>
        <w:ind w:left="3544" w:hanging="358"/>
      </w:pPr>
      <w:rPr>
        <w:rFonts w:hint="default"/>
        <w:lang w:val="en-US" w:eastAsia="en-US" w:bidi="en-US"/>
      </w:rPr>
    </w:lvl>
    <w:lvl w:ilvl="4" w:tplc="704EF1F0">
      <w:numFmt w:val="bullet"/>
      <w:lvlText w:val="•"/>
      <w:lvlJc w:val="left"/>
      <w:pPr>
        <w:ind w:left="4372" w:hanging="358"/>
      </w:pPr>
      <w:rPr>
        <w:rFonts w:hint="default"/>
        <w:lang w:val="en-US" w:eastAsia="en-US" w:bidi="en-US"/>
      </w:rPr>
    </w:lvl>
    <w:lvl w:ilvl="5" w:tplc="221C08DE">
      <w:numFmt w:val="bullet"/>
      <w:lvlText w:val="•"/>
      <w:lvlJc w:val="left"/>
      <w:pPr>
        <w:ind w:left="5200" w:hanging="358"/>
      </w:pPr>
      <w:rPr>
        <w:rFonts w:hint="default"/>
        <w:lang w:val="en-US" w:eastAsia="en-US" w:bidi="en-US"/>
      </w:rPr>
    </w:lvl>
    <w:lvl w:ilvl="6" w:tplc="8154E962">
      <w:numFmt w:val="bullet"/>
      <w:lvlText w:val="•"/>
      <w:lvlJc w:val="left"/>
      <w:pPr>
        <w:ind w:left="6028" w:hanging="358"/>
      </w:pPr>
      <w:rPr>
        <w:rFonts w:hint="default"/>
        <w:lang w:val="en-US" w:eastAsia="en-US" w:bidi="en-US"/>
      </w:rPr>
    </w:lvl>
    <w:lvl w:ilvl="7" w:tplc="EB2EF5FC">
      <w:numFmt w:val="bullet"/>
      <w:lvlText w:val="•"/>
      <w:lvlJc w:val="left"/>
      <w:pPr>
        <w:ind w:left="6856" w:hanging="358"/>
      </w:pPr>
      <w:rPr>
        <w:rFonts w:hint="default"/>
        <w:lang w:val="en-US" w:eastAsia="en-US" w:bidi="en-US"/>
      </w:rPr>
    </w:lvl>
    <w:lvl w:ilvl="8" w:tplc="8ABE1654">
      <w:numFmt w:val="bullet"/>
      <w:lvlText w:val="•"/>
      <w:lvlJc w:val="left"/>
      <w:pPr>
        <w:ind w:left="7684" w:hanging="358"/>
      </w:pPr>
      <w:rPr>
        <w:rFonts w:hint="default"/>
        <w:lang w:val="en-US" w:eastAsia="en-US" w:bidi="en-US"/>
      </w:rPr>
    </w:lvl>
  </w:abstractNum>
  <w:abstractNum w:abstractNumId="22" w15:restartNumberingAfterBreak="0">
    <w:nsid w:val="5BA758E0"/>
    <w:multiLevelType w:val="hybridMultilevel"/>
    <w:tmpl w:val="AD900C2A"/>
    <w:lvl w:ilvl="0" w:tplc="F6585640">
      <w:start w:val="10"/>
      <w:numFmt w:val="lowerLetter"/>
      <w:lvlText w:val="%1)"/>
      <w:lvlJc w:val="left"/>
      <w:pPr>
        <w:ind w:left="470" w:hanging="351"/>
      </w:pPr>
      <w:rPr>
        <w:rFonts w:ascii="Arial" w:eastAsia="Arial" w:hAnsi="Arial" w:cs="Arial" w:hint="default"/>
        <w:w w:val="97"/>
        <w:sz w:val="22"/>
        <w:szCs w:val="22"/>
        <w:lang w:val="en-US" w:eastAsia="en-US" w:bidi="en-US"/>
      </w:rPr>
    </w:lvl>
    <w:lvl w:ilvl="1" w:tplc="68AAD146">
      <w:numFmt w:val="bullet"/>
      <w:lvlText w:val="•"/>
      <w:lvlJc w:val="left"/>
      <w:pPr>
        <w:ind w:left="1168" w:hanging="351"/>
      </w:pPr>
      <w:rPr>
        <w:rFonts w:hint="default"/>
        <w:lang w:val="en-US" w:eastAsia="en-US" w:bidi="en-US"/>
      </w:rPr>
    </w:lvl>
    <w:lvl w:ilvl="2" w:tplc="1876D84E">
      <w:numFmt w:val="bullet"/>
      <w:lvlText w:val="•"/>
      <w:lvlJc w:val="left"/>
      <w:pPr>
        <w:ind w:left="1857" w:hanging="351"/>
      </w:pPr>
      <w:rPr>
        <w:rFonts w:hint="default"/>
        <w:lang w:val="en-US" w:eastAsia="en-US" w:bidi="en-US"/>
      </w:rPr>
    </w:lvl>
    <w:lvl w:ilvl="3" w:tplc="D35640BE">
      <w:numFmt w:val="bullet"/>
      <w:lvlText w:val="•"/>
      <w:lvlJc w:val="left"/>
      <w:pPr>
        <w:ind w:left="2546" w:hanging="351"/>
      </w:pPr>
      <w:rPr>
        <w:rFonts w:hint="default"/>
        <w:lang w:val="en-US" w:eastAsia="en-US" w:bidi="en-US"/>
      </w:rPr>
    </w:lvl>
    <w:lvl w:ilvl="4" w:tplc="0E565028">
      <w:numFmt w:val="bullet"/>
      <w:lvlText w:val="•"/>
      <w:lvlJc w:val="left"/>
      <w:pPr>
        <w:ind w:left="3234" w:hanging="351"/>
      </w:pPr>
      <w:rPr>
        <w:rFonts w:hint="default"/>
        <w:lang w:val="en-US" w:eastAsia="en-US" w:bidi="en-US"/>
      </w:rPr>
    </w:lvl>
    <w:lvl w:ilvl="5" w:tplc="6332E468">
      <w:numFmt w:val="bullet"/>
      <w:lvlText w:val="•"/>
      <w:lvlJc w:val="left"/>
      <w:pPr>
        <w:ind w:left="3923" w:hanging="351"/>
      </w:pPr>
      <w:rPr>
        <w:rFonts w:hint="default"/>
        <w:lang w:val="en-US" w:eastAsia="en-US" w:bidi="en-US"/>
      </w:rPr>
    </w:lvl>
    <w:lvl w:ilvl="6" w:tplc="2E7A45B6">
      <w:numFmt w:val="bullet"/>
      <w:lvlText w:val="•"/>
      <w:lvlJc w:val="left"/>
      <w:pPr>
        <w:ind w:left="4612" w:hanging="351"/>
      </w:pPr>
      <w:rPr>
        <w:rFonts w:hint="default"/>
        <w:lang w:val="en-US" w:eastAsia="en-US" w:bidi="en-US"/>
      </w:rPr>
    </w:lvl>
    <w:lvl w:ilvl="7" w:tplc="C5666DDA">
      <w:numFmt w:val="bullet"/>
      <w:lvlText w:val="•"/>
      <w:lvlJc w:val="left"/>
      <w:pPr>
        <w:ind w:left="5300" w:hanging="351"/>
      </w:pPr>
      <w:rPr>
        <w:rFonts w:hint="default"/>
        <w:lang w:val="en-US" w:eastAsia="en-US" w:bidi="en-US"/>
      </w:rPr>
    </w:lvl>
    <w:lvl w:ilvl="8" w:tplc="C6D697FA">
      <w:numFmt w:val="bullet"/>
      <w:lvlText w:val="•"/>
      <w:lvlJc w:val="left"/>
      <w:pPr>
        <w:ind w:left="5989" w:hanging="351"/>
      </w:pPr>
      <w:rPr>
        <w:rFonts w:hint="default"/>
        <w:lang w:val="en-US" w:eastAsia="en-US" w:bidi="en-US"/>
      </w:rPr>
    </w:lvl>
  </w:abstractNum>
  <w:abstractNum w:abstractNumId="23" w15:restartNumberingAfterBreak="0">
    <w:nsid w:val="5EF8180B"/>
    <w:multiLevelType w:val="hybridMultilevel"/>
    <w:tmpl w:val="26BC5D8A"/>
    <w:lvl w:ilvl="0" w:tplc="0A84B06E">
      <w:start w:val="1"/>
      <w:numFmt w:val="lowerLetter"/>
      <w:lvlText w:val="%1)"/>
      <w:lvlJc w:val="left"/>
      <w:pPr>
        <w:ind w:left="470" w:hanging="360"/>
      </w:pPr>
      <w:rPr>
        <w:rFonts w:ascii="Arial" w:eastAsia="Arial" w:hAnsi="Arial" w:cs="Arial" w:hint="default"/>
        <w:w w:val="97"/>
        <w:sz w:val="22"/>
        <w:szCs w:val="22"/>
        <w:lang w:val="en-US" w:eastAsia="en-US" w:bidi="en-US"/>
      </w:rPr>
    </w:lvl>
    <w:lvl w:ilvl="1" w:tplc="EDA6A0A8">
      <w:numFmt w:val="bullet"/>
      <w:lvlText w:val="•"/>
      <w:lvlJc w:val="left"/>
      <w:pPr>
        <w:ind w:left="1168" w:hanging="360"/>
      </w:pPr>
      <w:rPr>
        <w:rFonts w:hint="default"/>
        <w:lang w:val="en-US" w:eastAsia="en-US" w:bidi="en-US"/>
      </w:rPr>
    </w:lvl>
    <w:lvl w:ilvl="2" w:tplc="CAE65A1E">
      <w:numFmt w:val="bullet"/>
      <w:lvlText w:val="•"/>
      <w:lvlJc w:val="left"/>
      <w:pPr>
        <w:ind w:left="1857" w:hanging="360"/>
      </w:pPr>
      <w:rPr>
        <w:rFonts w:hint="default"/>
        <w:lang w:val="en-US" w:eastAsia="en-US" w:bidi="en-US"/>
      </w:rPr>
    </w:lvl>
    <w:lvl w:ilvl="3" w:tplc="891EEDC0">
      <w:numFmt w:val="bullet"/>
      <w:lvlText w:val="•"/>
      <w:lvlJc w:val="left"/>
      <w:pPr>
        <w:ind w:left="2546" w:hanging="360"/>
      </w:pPr>
      <w:rPr>
        <w:rFonts w:hint="default"/>
        <w:lang w:val="en-US" w:eastAsia="en-US" w:bidi="en-US"/>
      </w:rPr>
    </w:lvl>
    <w:lvl w:ilvl="4" w:tplc="A1CEDC60">
      <w:numFmt w:val="bullet"/>
      <w:lvlText w:val="•"/>
      <w:lvlJc w:val="left"/>
      <w:pPr>
        <w:ind w:left="3234" w:hanging="360"/>
      </w:pPr>
      <w:rPr>
        <w:rFonts w:hint="default"/>
        <w:lang w:val="en-US" w:eastAsia="en-US" w:bidi="en-US"/>
      </w:rPr>
    </w:lvl>
    <w:lvl w:ilvl="5" w:tplc="FA6EDF24">
      <w:numFmt w:val="bullet"/>
      <w:lvlText w:val="•"/>
      <w:lvlJc w:val="left"/>
      <w:pPr>
        <w:ind w:left="3923" w:hanging="360"/>
      </w:pPr>
      <w:rPr>
        <w:rFonts w:hint="default"/>
        <w:lang w:val="en-US" w:eastAsia="en-US" w:bidi="en-US"/>
      </w:rPr>
    </w:lvl>
    <w:lvl w:ilvl="6" w:tplc="F0B84D8E">
      <w:numFmt w:val="bullet"/>
      <w:lvlText w:val="•"/>
      <w:lvlJc w:val="left"/>
      <w:pPr>
        <w:ind w:left="4612" w:hanging="360"/>
      </w:pPr>
      <w:rPr>
        <w:rFonts w:hint="default"/>
        <w:lang w:val="en-US" w:eastAsia="en-US" w:bidi="en-US"/>
      </w:rPr>
    </w:lvl>
    <w:lvl w:ilvl="7" w:tplc="C8B6833E">
      <w:numFmt w:val="bullet"/>
      <w:lvlText w:val="•"/>
      <w:lvlJc w:val="left"/>
      <w:pPr>
        <w:ind w:left="5300" w:hanging="360"/>
      </w:pPr>
      <w:rPr>
        <w:rFonts w:hint="default"/>
        <w:lang w:val="en-US" w:eastAsia="en-US" w:bidi="en-US"/>
      </w:rPr>
    </w:lvl>
    <w:lvl w:ilvl="8" w:tplc="51302DAC">
      <w:numFmt w:val="bullet"/>
      <w:lvlText w:val="•"/>
      <w:lvlJc w:val="left"/>
      <w:pPr>
        <w:ind w:left="5989" w:hanging="360"/>
      </w:pPr>
      <w:rPr>
        <w:rFonts w:hint="default"/>
        <w:lang w:val="en-US" w:eastAsia="en-US" w:bidi="en-US"/>
      </w:rPr>
    </w:lvl>
  </w:abstractNum>
  <w:abstractNum w:abstractNumId="24" w15:restartNumberingAfterBreak="0">
    <w:nsid w:val="61385F3A"/>
    <w:multiLevelType w:val="hybridMultilevel"/>
    <w:tmpl w:val="F6BE7A30"/>
    <w:lvl w:ilvl="0" w:tplc="1652C180">
      <w:start w:val="1"/>
      <w:numFmt w:val="upperLetter"/>
      <w:lvlText w:val="%1."/>
      <w:lvlJc w:val="left"/>
      <w:pPr>
        <w:ind w:left="1060" w:hanging="360"/>
      </w:pPr>
      <w:rPr>
        <w:rFonts w:ascii="Times New Roman" w:eastAsia="Times New Roman" w:hAnsi="Times New Roman" w:cs="Times New Roman" w:hint="default"/>
        <w:spacing w:val="-4"/>
        <w:w w:val="97"/>
        <w:sz w:val="24"/>
        <w:szCs w:val="24"/>
        <w:lang w:val="en-US" w:eastAsia="en-US" w:bidi="en-US"/>
      </w:rPr>
    </w:lvl>
    <w:lvl w:ilvl="1" w:tplc="C84A725A">
      <w:start w:val="1"/>
      <w:numFmt w:val="decimal"/>
      <w:lvlText w:val="%2."/>
      <w:lvlJc w:val="left"/>
      <w:pPr>
        <w:ind w:left="1420" w:hanging="360"/>
      </w:pPr>
      <w:rPr>
        <w:rFonts w:ascii="Times New Roman" w:eastAsia="Times New Roman" w:hAnsi="Times New Roman" w:cs="Times New Roman" w:hint="default"/>
        <w:spacing w:val="-5"/>
        <w:w w:val="97"/>
        <w:sz w:val="24"/>
        <w:szCs w:val="24"/>
        <w:lang w:val="en-US" w:eastAsia="en-US" w:bidi="en-US"/>
      </w:rPr>
    </w:lvl>
    <w:lvl w:ilvl="2" w:tplc="42286FE2">
      <w:numFmt w:val="bullet"/>
      <w:lvlText w:val="•"/>
      <w:lvlJc w:val="left"/>
      <w:pPr>
        <w:ind w:left="2300" w:hanging="360"/>
      </w:pPr>
      <w:rPr>
        <w:rFonts w:hint="default"/>
        <w:lang w:val="en-US" w:eastAsia="en-US" w:bidi="en-US"/>
      </w:rPr>
    </w:lvl>
    <w:lvl w:ilvl="3" w:tplc="9BC8BA86">
      <w:numFmt w:val="bullet"/>
      <w:lvlText w:val="•"/>
      <w:lvlJc w:val="left"/>
      <w:pPr>
        <w:ind w:left="3180" w:hanging="360"/>
      </w:pPr>
      <w:rPr>
        <w:rFonts w:hint="default"/>
        <w:lang w:val="en-US" w:eastAsia="en-US" w:bidi="en-US"/>
      </w:rPr>
    </w:lvl>
    <w:lvl w:ilvl="4" w:tplc="404E8310">
      <w:numFmt w:val="bullet"/>
      <w:lvlText w:val="•"/>
      <w:lvlJc w:val="left"/>
      <w:pPr>
        <w:ind w:left="4060" w:hanging="360"/>
      </w:pPr>
      <w:rPr>
        <w:rFonts w:hint="default"/>
        <w:lang w:val="en-US" w:eastAsia="en-US" w:bidi="en-US"/>
      </w:rPr>
    </w:lvl>
    <w:lvl w:ilvl="5" w:tplc="72302AD6">
      <w:numFmt w:val="bullet"/>
      <w:lvlText w:val="•"/>
      <w:lvlJc w:val="left"/>
      <w:pPr>
        <w:ind w:left="4940" w:hanging="360"/>
      </w:pPr>
      <w:rPr>
        <w:rFonts w:hint="default"/>
        <w:lang w:val="en-US" w:eastAsia="en-US" w:bidi="en-US"/>
      </w:rPr>
    </w:lvl>
    <w:lvl w:ilvl="6" w:tplc="9E663D4C">
      <w:numFmt w:val="bullet"/>
      <w:lvlText w:val="•"/>
      <w:lvlJc w:val="left"/>
      <w:pPr>
        <w:ind w:left="5820" w:hanging="360"/>
      </w:pPr>
      <w:rPr>
        <w:rFonts w:hint="default"/>
        <w:lang w:val="en-US" w:eastAsia="en-US" w:bidi="en-US"/>
      </w:rPr>
    </w:lvl>
    <w:lvl w:ilvl="7" w:tplc="FF087B60">
      <w:numFmt w:val="bullet"/>
      <w:lvlText w:val="•"/>
      <w:lvlJc w:val="left"/>
      <w:pPr>
        <w:ind w:left="6700" w:hanging="360"/>
      </w:pPr>
      <w:rPr>
        <w:rFonts w:hint="default"/>
        <w:lang w:val="en-US" w:eastAsia="en-US" w:bidi="en-US"/>
      </w:rPr>
    </w:lvl>
    <w:lvl w:ilvl="8" w:tplc="7D80181A">
      <w:numFmt w:val="bullet"/>
      <w:lvlText w:val="•"/>
      <w:lvlJc w:val="left"/>
      <w:pPr>
        <w:ind w:left="7580" w:hanging="360"/>
      </w:pPr>
      <w:rPr>
        <w:rFonts w:hint="default"/>
        <w:lang w:val="en-US" w:eastAsia="en-US" w:bidi="en-US"/>
      </w:rPr>
    </w:lvl>
  </w:abstractNum>
  <w:abstractNum w:abstractNumId="25" w15:restartNumberingAfterBreak="0">
    <w:nsid w:val="66C60830"/>
    <w:multiLevelType w:val="hybridMultilevel"/>
    <w:tmpl w:val="83FA9EA8"/>
    <w:lvl w:ilvl="0" w:tplc="35100160">
      <w:start w:val="1"/>
      <w:numFmt w:val="upperRoman"/>
      <w:lvlText w:val="%1."/>
      <w:lvlJc w:val="left"/>
      <w:pPr>
        <w:ind w:left="546" w:hanging="207"/>
        <w:jc w:val="right"/>
      </w:pPr>
      <w:rPr>
        <w:rFonts w:ascii="Times New Roman" w:eastAsia="Times New Roman" w:hAnsi="Times New Roman" w:cs="Times New Roman" w:hint="default"/>
        <w:b/>
        <w:bCs/>
        <w:spacing w:val="-5"/>
        <w:w w:val="99"/>
        <w:sz w:val="24"/>
        <w:szCs w:val="24"/>
        <w:lang w:val="en-US" w:eastAsia="en-US" w:bidi="en-US"/>
      </w:rPr>
    </w:lvl>
    <w:lvl w:ilvl="1" w:tplc="32C2AE0E">
      <w:start w:val="1"/>
      <w:numFmt w:val="upperLetter"/>
      <w:lvlText w:val="%2."/>
      <w:lvlJc w:val="left"/>
      <w:pPr>
        <w:ind w:left="1060" w:hanging="339"/>
      </w:pPr>
      <w:rPr>
        <w:rFonts w:ascii="Times New Roman" w:eastAsia="Times New Roman" w:hAnsi="Times New Roman" w:cs="Times New Roman" w:hint="default"/>
        <w:spacing w:val="-4"/>
        <w:w w:val="97"/>
        <w:sz w:val="24"/>
        <w:szCs w:val="24"/>
        <w:lang w:val="en-US" w:eastAsia="en-US" w:bidi="en-US"/>
      </w:rPr>
    </w:lvl>
    <w:lvl w:ilvl="2" w:tplc="F110AD86">
      <w:numFmt w:val="bullet"/>
      <w:lvlText w:val="•"/>
      <w:lvlJc w:val="left"/>
      <w:pPr>
        <w:ind w:left="1980" w:hanging="339"/>
      </w:pPr>
      <w:rPr>
        <w:rFonts w:hint="default"/>
        <w:lang w:val="en-US" w:eastAsia="en-US" w:bidi="en-US"/>
      </w:rPr>
    </w:lvl>
    <w:lvl w:ilvl="3" w:tplc="98AC7304">
      <w:numFmt w:val="bullet"/>
      <w:lvlText w:val="•"/>
      <w:lvlJc w:val="left"/>
      <w:pPr>
        <w:ind w:left="2900" w:hanging="339"/>
      </w:pPr>
      <w:rPr>
        <w:rFonts w:hint="default"/>
        <w:lang w:val="en-US" w:eastAsia="en-US" w:bidi="en-US"/>
      </w:rPr>
    </w:lvl>
    <w:lvl w:ilvl="4" w:tplc="D9065614">
      <w:numFmt w:val="bullet"/>
      <w:lvlText w:val="•"/>
      <w:lvlJc w:val="left"/>
      <w:pPr>
        <w:ind w:left="3820" w:hanging="339"/>
      </w:pPr>
      <w:rPr>
        <w:rFonts w:hint="default"/>
        <w:lang w:val="en-US" w:eastAsia="en-US" w:bidi="en-US"/>
      </w:rPr>
    </w:lvl>
    <w:lvl w:ilvl="5" w:tplc="D92E3550">
      <w:numFmt w:val="bullet"/>
      <w:lvlText w:val="•"/>
      <w:lvlJc w:val="left"/>
      <w:pPr>
        <w:ind w:left="4740" w:hanging="339"/>
      </w:pPr>
      <w:rPr>
        <w:rFonts w:hint="default"/>
        <w:lang w:val="en-US" w:eastAsia="en-US" w:bidi="en-US"/>
      </w:rPr>
    </w:lvl>
    <w:lvl w:ilvl="6" w:tplc="913291AC">
      <w:numFmt w:val="bullet"/>
      <w:lvlText w:val="•"/>
      <w:lvlJc w:val="left"/>
      <w:pPr>
        <w:ind w:left="5660" w:hanging="339"/>
      </w:pPr>
      <w:rPr>
        <w:rFonts w:hint="default"/>
        <w:lang w:val="en-US" w:eastAsia="en-US" w:bidi="en-US"/>
      </w:rPr>
    </w:lvl>
    <w:lvl w:ilvl="7" w:tplc="E138DB56">
      <w:numFmt w:val="bullet"/>
      <w:lvlText w:val="•"/>
      <w:lvlJc w:val="left"/>
      <w:pPr>
        <w:ind w:left="6580" w:hanging="339"/>
      </w:pPr>
      <w:rPr>
        <w:rFonts w:hint="default"/>
        <w:lang w:val="en-US" w:eastAsia="en-US" w:bidi="en-US"/>
      </w:rPr>
    </w:lvl>
    <w:lvl w:ilvl="8" w:tplc="21CC1222">
      <w:numFmt w:val="bullet"/>
      <w:lvlText w:val="•"/>
      <w:lvlJc w:val="left"/>
      <w:pPr>
        <w:ind w:left="7500" w:hanging="339"/>
      </w:pPr>
      <w:rPr>
        <w:rFonts w:hint="default"/>
        <w:lang w:val="en-US" w:eastAsia="en-US" w:bidi="en-US"/>
      </w:rPr>
    </w:lvl>
  </w:abstractNum>
  <w:abstractNum w:abstractNumId="26" w15:restartNumberingAfterBreak="0">
    <w:nsid w:val="66DD6879"/>
    <w:multiLevelType w:val="hybridMultilevel"/>
    <w:tmpl w:val="79ECC56C"/>
    <w:lvl w:ilvl="0" w:tplc="53C63C38">
      <w:start w:val="1"/>
      <w:numFmt w:val="lowerLetter"/>
      <w:lvlText w:val="%1)"/>
      <w:lvlJc w:val="left"/>
      <w:pPr>
        <w:ind w:left="369" w:hanging="260"/>
      </w:pPr>
      <w:rPr>
        <w:rFonts w:ascii="Arial" w:eastAsia="Arial" w:hAnsi="Arial" w:cs="Arial" w:hint="default"/>
        <w:w w:val="97"/>
        <w:sz w:val="22"/>
        <w:szCs w:val="22"/>
        <w:lang w:val="en-US" w:eastAsia="en-US" w:bidi="en-US"/>
      </w:rPr>
    </w:lvl>
    <w:lvl w:ilvl="1" w:tplc="879CF9A4">
      <w:start w:val="1"/>
      <w:numFmt w:val="lowerRoman"/>
      <w:lvlText w:val="%2)"/>
      <w:lvlJc w:val="left"/>
      <w:pPr>
        <w:ind w:left="830" w:hanging="360"/>
      </w:pPr>
      <w:rPr>
        <w:rFonts w:ascii="Arial" w:eastAsia="Arial" w:hAnsi="Arial" w:cs="Arial" w:hint="default"/>
        <w:w w:val="97"/>
        <w:sz w:val="22"/>
        <w:szCs w:val="22"/>
        <w:lang w:val="en-US" w:eastAsia="en-US" w:bidi="en-US"/>
      </w:rPr>
    </w:lvl>
    <w:lvl w:ilvl="2" w:tplc="AAECD510">
      <w:numFmt w:val="bullet"/>
      <w:lvlText w:val="•"/>
      <w:lvlJc w:val="left"/>
      <w:pPr>
        <w:ind w:left="780" w:hanging="360"/>
      </w:pPr>
      <w:rPr>
        <w:rFonts w:hint="default"/>
        <w:lang w:val="en-US" w:eastAsia="en-US" w:bidi="en-US"/>
      </w:rPr>
    </w:lvl>
    <w:lvl w:ilvl="3" w:tplc="6CF8D65E">
      <w:numFmt w:val="bullet"/>
      <w:lvlText w:val="•"/>
      <w:lvlJc w:val="left"/>
      <w:pPr>
        <w:ind w:left="840" w:hanging="360"/>
      </w:pPr>
      <w:rPr>
        <w:rFonts w:hint="default"/>
        <w:lang w:val="en-US" w:eastAsia="en-US" w:bidi="en-US"/>
      </w:rPr>
    </w:lvl>
    <w:lvl w:ilvl="4" w:tplc="7BAA8914">
      <w:numFmt w:val="bullet"/>
      <w:lvlText w:val="•"/>
      <w:lvlJc w:val="left"/>
      <w:pPr>
        <w:ind w:left="1773" w:hanging="360"/>
      </w:pPr>
      <w:rPr>
        <w:rFonts w:hint="default"/>
        <w:lang w:val="en-US" w:eastAsia="en-US" w:bidi="en-US"/>
      </w:rPr>
    </w:lvl>
    <w:lvl w:ilvl="5" w:tplc="5B5680C6">
      <w:numFmt w:val="bullet"/>
      <w:lvlText w:val="•"/>
      <w:lvlJc w:val="left"/>
      <w:pPr>
        <w:ind w:left="2706" w:hanging="360"/>
      </w:pPr>
      <w:rPr>
        <w:rFonts w:hint="default"/>
        <w:lang w:val="en-US" w:eastAsia="en-US" w:bidi="en-US"/>
      </w:rPr>
    </w:lvl>
    <w:lvl w:ilvl="6" w:tplc="BDAE2CA0">
      <w:numFmt w:val="bullet"/>
      <w:lvlText w:val="•"/>
      <w:lvlJc w:val="left"/>
      <w:pPr>
        <w:ind w:left="3640" w:hanging="360"/>
      </w:pPr>
      <w:rPr>
        <w:rFonts w:hint="default"/>
        <w:lang w:val="en-US" w:eastAsia="en-US" w:bidi="en-US"/>
      </w:rPr>
    </w:lvl>
    <w:lvl w:ilvl="7" w:tplc="7ADCA786">
      <w:numFmt w:val="bullet"/>
      <w:lvlText w:val="•"/>
      <w:lvlJc w:val="left"/>
      <w:pPr>
        <w:ind w:left="4573" w:hanging="360"/>
      </w:pPr>
      <w:rPr>
        <w:rFonts w:hint="default"/>
        <w:lang w:val="en-US" w:eastAsia="en-US" w:bidi="en-US"/>
      </w:rPr>
    </w:lvl>
    <w:lvl w:ilvl="8" w:tplc="2BF84CCA">
      <w:numFmt w:val="bullet"/>
      <w:lvlText w:val="•"/>
      <w:lvlJc w:val="left"/>
      <w:pPr>
        <w:ind w:left="5507" w:hanging="360"/>
      </w:pPr>
      <w:rPr>
        <w:rFonts w:hint="default"/>
        <w:lang w:val="en-US" w:eastAsia="en-US" w:bidi="en-US"/>
      </w:rPr>
    </w:lvl>
  </w:abstractNum>
  <w:abstractNum w:abstractNumId="27" w15:restartNumberingAfterBreak="0">
    <w:nsid w:val="72DC20BA"/>
    <w:multiLevelType w:val="hybridMultilevel"/>
    <w:tmpl w:val="8B8E2D82"/>
    <w:lvl w:ilvl="0" w:tplc="1B1433A6">
      <w:start w:val="1"/>
      <w:numFmt w:val="decimal"/>
      <w:lvlText w:val="%1."/>
      <w:lvlJc w:val="left"/>
      <w:pPr>
        <w:ind w:left="1060" w:hanging="360"/>
      </w:pPr>
      <w:rPr>
        <w:rFonts w:ascii="Arial" w:eastAsia="Arial" w:hAnsi="Arial" w:cs="Arial" w:hint="default"/>
        <w:w w:val="97"/>
        <w:sz w:val="22"/>
        <w:szCs w:val="22"/>
        <w:lang w:val="en-US" w:eastAsia="en-US" w:bidi="en-US"/>
      </w:rPr>
    </w:lvl>
    <w:lvl w:ilvl="1" w:tplc="B1C0AD14">
      <w:numFmt w:val="bullet"/>
      <w:lvlText w:val="•"/>
      <w:lvlJc w:val="left"/>
      <w:pPr>
        <w:ind w:left="1888" w:hanging="360"/>
      </w:pPr>
      <w:rPr>
        <w:rFonts w:hint="default"/>
        <w:lang w:val="en-US" w:eastAsia="en-US" w:bidi="en-US"/>
      </w:rPr>
    </w:lvl>
    <w:lvl w:ilvl="2" w:tplc="50D453E8">
      <w:numFmt w:val="bullet"/>
      <w:lvlText w:val="•"/>
      <w:lvlJc w:val="left"/>
      <w:pPr>
        <w:ind w:left="2716" w:hanging="360"/>
      </w:pPr>
      <w:rPr>
        <w:rFonts w:hint="default"/>
        <w:lang w:val="en-US" w:eastAsia="en-US" w:bidi="en-US"/>
      </w:rPr>
    </w:lvl>
    <w:lvl w:ilvl="3" w:tplc="55CCDFB4">
      <w:numFmt w:val="bullet"/>
      <w:lvlText w:val="•"/>
      <w:lvlJc w:val="left"/>
      <w:pPr>
        <w:ind w:left="3544" w:hanging="360"/>
      </w:pPr>
      <w:rPr>
        <w:rFonts w:hint="default"/>
        <w:lang w:val="en-US" w:eastAsia="en-US" w:bidi="en-US"/>
      </w:rPr>
    </w:lvl>
    <w:lvl w:ilvl="4" w:tplc="8D5A2F0A">
      <w:numFmt w:val="bullet"/>
      <w:lvlText w:val="•"/>
      <w:lvlJc w:val="left"/>
      <w:pPr>
        <w:ind w:left="4372" w:hanging="360"/>
      </w:pPr>
      <w:rPr>
        <w:rFonts w:hint="default"/>
        <w:lang w:val="en-US" w:eastAsia="en-US" w:bidi="en-US"/>
      </w:rPr>
    </w:lvl>
    <w:lvl w:ilvl="5" w:tplc="175CA396">
      <w:numFmt w:val="bullet"/>
      <w:lvlText w:val="•"/>
      <w:lvlJc w:val="left"/>
      <w:pPr>
        <w:ind w:left="5200" w:hanging="360"/>
      </w:pPr>
      <w:rPr>
        <w:rFonts w:hint="default"/>
        <w:lang w:val="en-US" w:eastAsia="en-US" w:bidi="en-US"/>
      </w:rPr>
    </w:lvl>
    <w:lvl w:ilvl="6" w:tplc="2EBC6570">
      <w:numFmt w:val="bullet"/>
      <w:lvlText w:val="•"/>
      <w:lvlJc w:val="left"/>
      <w:pPr>
        <w:ind w:left="6028" w:hanging="360"/>
      </w:pPr>
      <w:rPr>
        <w:rFonts w:hint="default"/>
        <w:lang w:val="en-US" w:eastAsia="en-US" w:bidi="en-US"/>
      </w:rPr>
    </w:lvl>
    <w:lvl w:ilvl="7" w:tplc="03845D22">
      <w:numFmt w:val="bullet"/>
      <w:lvlText w:val="•"/>
      <w:lvlJc w:val="left"/>
      <w:pPr>
        <w:ind w:left="6856" w:hanging="360"/>
      </w:pPr>
      <w:rPr>
        <w:rFonts w:hint="default"/>
        <w:lang w:val="en-US" w:eastAsia="en-US" w:bidi="en-US"/>
      </w:rPr>
    </w:lvl>
    <w:lvl w:ilvl="8" w:tplc="34309328">
      <w:numFmt w:val="bullet"/>
      <w:lvlText w:val="•"/>
      <w:lvlJc w:val="left"/>
      <w:pPr>
        <w:ind w:left="7684" w:hanging="360"/>
      </w:pPr>
      <w:rPr>
        <w:rFonts w:hint="default"/>
        <w:lang w:val="en-US" w:eastAsia="en-US" w:bidi="en-US"/>
      </w:rPr>
    </w:lvl>
  </w:abstractNum>
  <w:abstractNum w:abstractNumId="28" w15:restartNumberingAfterBreak="0">
    <w:nsid w:val="75726B2F"/>
    <w:multiLevelType w:val="hybridMultilevel"/>
    <w:tmpl w:val="52E4681C"/>
    <w:lvl w:ilvl="0" w:tplc="77CC61EA">
      <w:start w:val="1"/>
      <w:numFmt w:val="decimal"/>
      <w:lvlText w:val="%1."/>
      <w:lvlJc w:val="left"/>
      <w:pPr>
        <w:ind w:left="1271" w:hanging="360"/>
      </w:pPr>
      <w:rPr>
        <w:rFonts w:ascii="Times New Roman" w:eastAsia="Times New Roman" w:hAnsi="Times New Roman" w:cs="Times New Roman" w:hint="default"/>
        <w:spacing w:val="-5"/>
        <w:w w:val="97"/>
        <w:sz w:val="24"/>
        <w:szCs w:val="24"/>
        <w:lang w:val="en-US" w:eastAsia="en-US" w:bidi="en-US"/>
      </w:rPr>
    </w:lvl>
    <w:lvl w:ilvl="1" w:tplc="DA0CA0F6">
      <w:numFmt w:val="bullet"/>
      <w:lvlText w:val="•"/>
      <w:lvlJc w:val="left"/>
      <w:pPr>
        <w:ind w:left="2086" w:hanging="360"/>
      </w:pPr>
      <w:rPr>
        <w:rFonts w:hint="default"/>
        <w:lang w:val="en-US" w:eastAsia="en-US" w:bidi="en-US"/>
      </w:rPr>
    </w:lvl>
    <w:lvl w:ilvl="2" w:tplc="87BE0E14">
      <w:numFmt w:val="bullet"/>
      <w:lvlText w:val="•"/>
      <w:lvlJc w:val="left"/>
      <w:pPr>
        <w:ind w:left="2892" w:hanging="360"/>
      </w:pPr>
      <w:rPr>
        <w:rFonts w:hint="default"/>
        <w:lang w:val="en-US" w:eastAsia="en-US" w:bidi="en-US"/>
      </w:rPr>
    </w:lvl>
    <w:lvl w:ilvl="3" w:tplc="91640EC2">
      <w:numFmt w:val="bullet"/>
      <w:lvlText w:val="•"/>
      <w:lvlJc w:val="left"/>
      <w:pPr>
        <w:ind w:left="3698" w:hanging="360"/>
      </w:pPr>
      <w:rPr>
        <w:rFonts w:hint="default"/>
        <w:lang w:val="en-US" w:eastAsia="en-US" w:bidi="en-US"/>
      </w:rPr>
    </w:lvl>
    <w:lvl w:ilvl="4" w:tplc="94701E96">
      <w:numFmt w:val="bullet"/>
      <w:lvlText w:val="•"/>
      <w:lvlJc w:val="left"/>
      <w:pPr>
        <w:ind w:left="4504" w:hanging="360"/>
      </w:pPr>
      <w:rPr>
        <w:rFonts w:hint="default"/>
        <w:lang w:val="en-US" w:eastAsia="en-US" w:bidi="en-US"/>
      </w:rPr>
    </w:lvl>
    <w:lvl w:ilvl="5" w:tplc="BFB86E82">
      <w:numFmt w:val="bullet"/>
      <w:lvlText w:val="•"/>
      <w:lvlJc w:val="left"/>
      <w:pPr>
        <w:ind w:left="5310" w:hanging="360"/>
      </w:pPr>
      <w:rPr>
        <w:rFonts w:hint="default"/>
        <w:lang w:val="en-US" w:eastAsia="en-US" w:bidi="en-US"/>
      </w:rPr>
    </w:lvl>
    <w:lvl w:ilvl="6" w:tplc="0564217C">
      <w:numFmt w:val="bullet"/>
      <w:lvlText w:val="•"/>
      <w:lvlJc w:val="left"/>
      <w:pPr>
        <w:ind w:left="6116" w:hanging="360"/>
      </w:pPr>
      <w:rPr>
        <w:rFonts w:hint="default"/>
        <w:lang w:val="en-US" w:eastAsia="en-US" w:bidi="en-US"/>
      </w:rPr>
    </w:lvl>
    <w:lvl w:ilvl="7" w:tplc="EAE84D14">
      <w:numFmt w:val="bullet"/>
      <w:lvlText w:val="•"/>
      <w:lvlJc w:val="left"/>
      <w:pPr>
        <w:ind w:left="6922" w:hanging="360"/>
      </w:pPr>
      <w:rPr>
        <w:rFonts w:hint="default"/>
        <w:lang w:val="en-US" w:eastAsia="en-US" w:bidi="en-US"/>
      </w:rPr>
    </w:lvl>
    <w:lvl w:ilvl="8" w:tplc="893673AE">
      <w:numFmt w:val="bullet"/>
      <w:lvlText w:val="•"/>
      <w:lvlJc w:val="left"/>
      <w:pPr>
        <w:ind w:left="7728" w:hanging="360"/>
      </w:pPr>
      <w:rPr>
        <w:rFonts w:hint="default"/>
        <w:lang w:val="en-US" w:eastAsia="en-US" w:bidi="en-US"/>
      </w:rPr>
    </w:lvl>
  </w:abstractNum>
  <w:abstractNum w:abstractNumId="29" w15:restartNumberingAfterBreak="0">
    <w:nsid w:val="76F437B5"/>
    <w:multiLevelType w:val="hybridMultilevel"/>
    <w:tmpl w:val="A55AEDC0"/>
    <w:lvl w:ilvl="0" w:tplc="6A9A1B9C">
      <w:start w:val="1"/>
      <w:numFmt w:val="decimal"/>
      <w:lvlText w:val="%1."/>
      <w:lvlJc w:val="left"/>
      <w:pPr>
        <w:ind w:left="1300" w:hanging="363"/>
      </w:pPr>
      <w:rPr>
        <w:rFonts w:ascii="Arial" w:eastAsia="Arial" w:hAnsi="Arial" w:cs="Arial" w:hint="default"/>
        <w:w w:val="97"/>
        <w:sz w:val="22"/>
        <w:szCs w:val="22"/>
        <w:lang w:val="en-US" w:eastAsia="en-US" w:bidi="en-US"/>
      </w:rPr>
    </w:lvl>
    <w:lvl w:ilvl="1" w:tplc="B6382CD0">
      <w:numFmt w:val="bullet"/>
      <w:lvlText w:val="•"/>
      <w:lvlJc w:val="left"/>
      <w:pPr>
        <w:ind w:left="2104" w:hanging="363"/>
      </w:pPr>
      <w:rPr>
        <w:rFonts w:hint="default"/>
        <w:lang w:val="en-US" w:eastAsia="en-US" w:bidi="en-US"/>
      </w:rPr>
    </w:lvl>
    <w:lvl w:ilvl="2" w:tplc="7464C1EE">
      <w:numFmt w:val="bullet"/>
      <w:lvlText w:val="•"/>
      <w:lvlJc w:val="left"/>
      <w:pPr>
        <w:ind w:left="2908" w:hanging="363"/>
      </w:pPr>
      <w:rPr>
        <w:rFonts w:hint="default"/>
        <w:lang w:val="en-US" w:eastAsia="en-US" w:bidi="en-US"/>
      </w:rPr>
    </w:lvl>
    <w:lvl w:ilvl="3" w:tplc="428A33D2">
      <w:numFmt w:val="bullet"/>
      <w:lvlText w:val="•"/>
      <w:lvlJc w:val="left"/>
      <w:pPr>
        <w:ind w:left="3712" w:hanging="363"/>
      </w:pPr>
      <w:rPr>
        <w:rFonts w:hint="default"/>
        <w:lang w:val="en-US" w:eastAsia="en-US" w:bidi="en-US"/>
      </w:rPr>
    </w:lvl>
    <w:lvl w:ilvl="4" w:tplc="48901152">
      <w:numFmt w:val="bullet"/>
      <w:lvlText w:val="•"/>
      <w:lvlJc w:val="left"/>
      <w:pPr>
        <w:ind w:left="4516" w:hanging="363"/>
      </w:pPr>
      <w:rPr>
        <w:rFonts w:hint="default"/>
        <w:lang w:val="en-US" w:eastAsia="en-US" w:bidi="en-US"/>
      </w:rPr>
    </w:lvl>
    <w:lvl w:ilvl="5" w:tplc="CF6A9C0E">
      <w:numFmt w:val="bullet"/>
      <w:lvlText w:val="•"/>
      <w:lvlJc w:val="left"/>
      <w:pPr>
        <w:ind w:left="5320" w:hanging="363"/>
      </w:pPr>
      <w:rPr>
        <w:rFonts w:hint="default"/>
        <w:lang w:val="en-US" w:eastAsia="en-US" w:bidi="en-US"/>
      </w:rPr>
    </w:lvl>
    <w:lvl w:ilvl="6" w:tplc="6EA294DC">
      <w:numFmt w:val="bullet"/>
      <w:lvlText w:val="•"/>
      <w:lvlJc w:val="left"/>
      <w:pPr>
        <w:ind w:left="6124" w:hanging="363"/>
      </w:pPr>
      <w:rPr>
        <w:rFonts w:hint="default"/>
        <w:lang w:val="en-US" w:eastAsia="en-US" w:bidi="en-US"/>
      </w:rPr>
    </w:lvl>
    <w:lvl w:ilvl="7" w:tplc="60AAE0BA">
      <w:numFmt w:val="bullet"/>
      <w:lvlText w:val="•"/>
      <w:lvlJc w:val="left"/>
      <w:pPr>
        <w:ind w:left="6928" w:hanging="363"/>
      </w:pPr>
      <w:rPr>
        <w:rFonts w:hint="default"/>
        <w:lang w:val="en-US" w:eastAsia="en-US" w:bidi="en-US"/>
      </w:rPr>
    </w:lvl>
    <w:lvl w:ilvl="8" w:tplc="F22C2DD0">
      <w:numFmt w:val="bullet"/>
      <w:lvlText w:val="•"/>
      <w:lvlJc w:val="left"/>
      <w:pPr>
        <w:ind w:left="7732" w:hanging="363"/>
      </w:pPr>
      <w:rPr>
        <w:rFonts w:hint="default"/>
        <w:lang w:val="en-US" w:eastAsia="en-US" w:bidi="en-US"/>
      </w:rPr>
    </w:lvl>
  </w:abstractNum>
  <w:abstractNum w:abstractNumId="30" w15:restartNumberingAfterBreak="0">
    <w:nsid w:val="78552BAF"/>
    <w:multiLevelType w:val="hybridMultilevel"/>
    <w:tmpl w:val="4114F254"/>
    <w:lvl w:ilvl="0" w:tplc="485AFA72">
      <w:start w:val="1"/>
      <w:numFmt w:val="upperLetter"/>
      <w:lvlText w:val="%1."/>
      <w:lvlJc w:val="left"/>
      <w:pPr>
        <w:ind w:left="1060" w:hanging="360"/>
      </w:pPr>
      <w:rPr>
        <w:rFonts w:ascii="Times New Roman" w:eastAsia="Times New Roman" w:hAnsi="Times New Roman" w:cs="Times New Roman" w:hint="default"/>
        <w:spacing w:val="-4"/>
        <w:w w:val="97"/>
        <w:sz w:val="24"/>
        <w:szCs w:val="24"/>
        <w:lang w:val="en-US" w:eastAsia="en-US" w:bidi="en-US"/>
      </w:rPr>
    </w:lvl>
    <w:lvl w:ilvl="1" w:tplc="8B908CF0">
      <w:start w:val="1"/>
      <w:numFmt w:val="decimal"/>
      <w:lvlText w:val="%2."/>
      <w:lvlJc w:val="left"/>
      <w:pPr>
        <w:ind w:left="1420" w:hanging="360"/>
      </w:pPr>
      <w:rPr>
        <w:rFonts w:ascii="Times New Roman" w:eastAsia="Times New Roman" w:hAnsi="Times New Roman" w:cs="Times New Roman" w:hint="default"/>
        <w:spacing w:val="-5"/>
        <w:w w:val="97"/>
        <w:sz w:val="24"/>
        <w:szCs w:val="24"/>
        <w:lang w:val="en-US" w:eastAsia="en-US" w:bidi="en-US"/>
      </w:rPr>
    </w:lvl>
    <w:lvl w:ilvl="2" w:tplc="5D969B44">
      <w:numFmt w:val="bullet"/>
      <w:lvlText w:val="•"/>
      <w:lvlJc w:val="left"/>
      <w:pPr>
        <w:ind w:left="2300" w:hanging="360"/>
      </w:pPr>
      <w:rPr>
        <w:rFonts w:hint="default"/>
        <w:lang w:val="en-US" w:eastAsia="en-US" w:bidi="en-US"/>
      </w:rPr>
    </w:lvl>
    <w:lvl w:ilvl="3" w:tplc="282EB5FE">
      <w:numFmt w:val="bullet"/>
      <w:lvlText w:val="•"/>
      <w:lvlJc w:val="left"/>
      <w:pPr>
        <w:ind w:left="3180" w:hanging="360"/>
      </w:pPr>
      <w:rPr>
        <w:rFonts w:hint="default"/>
        <w:lang w:val="en-US" w:eastAsia="en-US" w:bidi="en-US"/>
      </w:rPr>
    </w:lvl>
    <w:lvl w:ilvl="4" w:tplc="794A7A1E">
      <w:numFmt w:val="bullet"/>
      <w:lvlText w:val="•"/>
      <w:lvlJc w:val="left"/>
      <w:pPr>
        <w:ind w:left="4060" w:hanging="360"/>
      </w:pPr>
      <w:rPr>
        <w:rFonts w:hint="default"/>
        <w:lang w:val="en-US" w:eastAsia="en-US" w:bidi="en-US"/>
      </w:rPr>
    </w:lvl>
    <w:lvl w:ilvl="5" w:tplc="65EC8DCC">
      <w:numFmt w:val="bullet"/>
      <w:lvlText w:val="•"/>
      <w:lvlJc w:val="left"/>
      <w:pPr>
        <w:ind w:left="4940" w:hanging="360"/>
      </w:pPr>
      <w:rPr>
        <w:rFonts w:hint="default"/>
        <w:lang w:val="en-US" w:eastAsia="en-US" w:bidi="en-US"/>
      </w:rPr>
    </w:lvl>
    <w:lvl w:ilvl="6" w:tplc="748A7754">
      <w:numFmt w:val="bullet"/>
      <w:lvlText w:val="•"/>
      <w:lvlJc w:val="left"/>
      <w:pPr>
        <w:ind w:left="5820" w:hanging="360"/>
      </w:pPr>
      <w:rPr>
        <w:rFonts w:hint="default"/>
        <w:lang w:val="en-US" w:eastAsia="en-US" w:bidi="en-US"/>
      </w:rPr>
    </w:lvl>
    <w:lvl w:ilvl="7" w:tplc="5BAEBD72">
      <w:numFmt w:val="bullet"/>
      <w:lvlText w:val="•"/>
      <w:lvlJc w:val="left"/>
      <w:pPr>
        <w:ind w:left="6700" w:hanging="360"/>
      </w:pPr>
      <w:rPr>
        <w:rFonts w:hint="default"/>
        <w:lang w:val="en-US" w:eastAsia="en-US" w:bidi="en-US"/>
      </w:rPr>
    </w:lvl>
    <w:lvl w:ilvl="8" w:tplc="67D4B38E">
      <w:numFmt w:val="bullet"/>
      <w:lvlText w:val="•"/>
      <w:lvlJc w:val="left"/>
      <w:pPr>
        <w:ind w:left="7580" w:hanging="360"/>
      </w:pPr>
      <w:rPr>
        <w:rFonts w:hint="default"/>
        <w:lang w:val="en-US" w:eastAsia="en-US" w:bidi="en-US"/>
      </w:rPr>
    </w:lvl>
  </w:abstractNum>
  <w:num w:numId="1">
    <w:abstractNumId w:val="21"/>
  </w:num>
  <w:num w:numId="2">
    <w:abstractNumId w:val="1"/>
  </w:num>
  <w:num w:numId="3">
    <w:abstractNumId w:val="10"/>
  </w:num>
  <w:num w:numId="4">
    <w:abstractNumId w:val="16"/>
  </w:num>
  <w:num w:numId="5">
    <w:abstractNumId w:val="13"/>
  </w:num>
  <w:num w:numId="6">
    <w:abstractNumId w:val="6"/>
  </w:num>
  <w:num w:numId="7">
    <w:abstractNumId w:val="30"/>
  </w:num>
  <w:num w:numId="8">
    <w:abstractNumId w:val="24"/>
  </w:num>
  <w:num w:numId="9">
    <w:abstractNumId w:val="0"/>
  </w:num>
  <w:num w:numId="10">
    <w:abstractNumId w:val="25"/>
  </w:num>
  <w:num w:numId="11">
    <w:abstractNumId w:val="7"/>
  </w:num>
  <w:num w:numId="12">
    <w:abstractNumId w:val="8"/>
  </w:num>
  <w:num w:numId="13">
    <w:abstractNumId w:val="4"/>
  </w:num>
  <w:num w:numId="14">
    <w:abstractNumId w:val="5"/>
  </w:num>
  <w:num w:numId="15">
    <w:abstractNumId w:val="19"/>
  </w:num>
  <w:num w:numId="16">
    <w:abstractNumId w:val="14"/>
  </w:num>
  <w:num w:numId="17">
    <w:abstractNumId w:val="22"/>
  </w:num>
  <w:num w:numId="18">
    <w:abstractNumId w:val="23"/>
  </w:num>
  <w:num w:numId="19">
    <w:abstractNumId w:val="18"/>
  </w:num>
  <w:num w:numId="20">
    <w:abstractNumId w:val="12"/>
  </w:num>
  <w:num w:numId="21">
    <w:abstractNumId w:val="20"/>
  </w:num>
  <w:num w:numId="22">
    <w:abstractNumId w:val="26"/>
  </w:num>
  <w:num w:numId="23">
    <w:abstractNumId w:val="15"/>
  </w:num>
  <w:num w:numId="24">
    <w:abstractNumId w:val="17"/>
  </w:num>
  <w:num w:numId="25">
    <w:abstractNumId w:val="29"/>
  </w:num>
  <w:num w:numId="26">
    <w:abstractNumId w:val="28"/>
  </w:num>
  <w:num w:numId="27">
    <w:abstractNumId w:val="9"/>
  </w:num>
  <w:num w:numId="28">
    <w:abstractNumId w:val="3"/>
  </w:num>
  <w:num w:numId="29">
    <w:abstractNumId w:val="11"/>
  </w:num>
  <w:num w:numId="30">
    <w:abstractNumId w:val="27"/>
  </w:num>
  <w:num w:numId="31">
    <w:abstractNumId w:val="2"/>
  </w:num>
  <w:num w:numId="3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1A"/>
    <w:rsid w:val="00133476"/>
    <w:rsid w:val="00154FAB"/>
    <w:rsid w:val="00206C9C"/>
    <w:rsid w:val="002C16BB"/>
    <w:rsid w:val="002E6E50"/>
    <w:rsid w:val="0038155A"/>
    <w:rsid w:val="003E6CC4"/>
    <w:rsid w:val="003F559E"/>
    <w:rsid w:val="004450A9"/>
    <w:rsid w:val="004C2B1A"/>
    <w:rsid w:val="00506A1B"/>
    <w:rsid w:val="005F560B"/>
    <w:rsid w:val="00661962"/>
    <w:rsid w:val="0066423B"/>
    <w:rsid w:val="00672219"/>
    <w:rsid w:val="00735CE1"/>
    <w:rsid w:val="00767224"/>
    <w:rsid w:val="007B0F62"/>
    <w:rsid w:val="007B59E2"/>
    <w:rsid w:val="007E033E"/>
    <w:rsid w:val="00844274"/>
    <w:rsid w:val="00894D47"/>
    <w:rsid w:val="008F29DA"/>
    <w:rsid w:val="00945B1A"/>
    <w:rsid w:val="00982334"/>
    <w:rsid w:val="00986023"/>
    <w:rsid w:val="00A114BA"/>
    <w:rsid w:val="00B02A2F"/>
    <w:rsid w:val="00B37325"/>
    <w:rsid w:val="00B9056F"/>
    <w:rsid w:val="00BB28C2"/>
    <w:rsid w:val="00BE4319"/>
    <w:rsid w:val="00C146F0"/>
    <w:rsid w:val="00C41218"/>
    <w:rsid w:val="00D17050"/>
    <w:rsid w:val="00FA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6190C"/>
  <w15:docId w15:val="{86F0758D-0991-457F-8A8D-91636D7A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60"/>
      <w:outlineLvl w:val="0"/>
    </w:pPr>
    <w:rPr>
      <w:sz w:val="24"/>
      <w:szCs w:val="24"/>
    </w:rPr>
  </w:style>
  <w:style w:type="paragraph" w:styleId="Heading2">
    <w:name w:val="heading 2"/>
    <w:basedOn w:val="Normal"/>
    <w:uiPriority w:val="9"/>
    <w:unhideWhenUsed/>
    <w:qFormat/>
    <w:pPr>
      <w:ind w:left="340" w:right="181"/>
      <w:jc w:val="center"/>
      <w:outlineLvl w:val="1"/>
    </w:pPr>
    <w:rPr>
      <w:b/>
      <w:bCs/>
      <w:u w:val="single" w:color="000000"/>
    </w:rPr>
  </w:style>
  <w:style w:type="paragraph" w:styleId="Heading3">
    <w:name w:val="heading 3"/>
    <w:basedOn w:val="Normal"/>
    <w:uiPriority w:val="9"/>
    <w:unhideWhenUsed/>
    <w:qFormat/>
    <w:pPr>
      <w:ind w:left="20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2"/>
      <w:ind w:left="347"/>
    </w:pPr>
    <w:rPr>
      <w:sz w:val="23"/>
      <w:szCs w:val="23"/>
    </w:rPr>
  </w:style>
  <w:style w:type="paragraph" w:styleId="TOC2">
    <w:name w:val="toc 2"/>
    <w:basedOn w:val="Normal"/>
    <w:uiPriority w:val="1"/>
    <w:qFormat/>
    <w:pPr>
      <w:spacing w:before="134"/>
      <w:ind w:left="1060"/>
    </w:pPr>
    <w:rPr>
      <w:i/>
      <w:sz w:val="23"/>
      <w:szCs w:val="23"/>
    </w:rPr>
  </w:style>
  <w:style w:type="paragraph" w:styleId="TOC3">
    <w:name w:val="toc 3"/>
    <w:basedOn w:val="Normal"/>
    <w:uiPriority w:val="1"/>
    <w:qFormat/>
    <w:pPr>
      <w:spacing w:before="134"/>
      <w:ind w:left="1060"/>
    </w:pPr>
    <w:rPr>
      <w:b/>
      <w:bCs/>
      <w:i/>
    </w:rPr>
  </w:style>
  <w:style w:type="paragraph" w:styleId="TOC4">
    <w:name w:val="toc 4"/>
    <w:basedOn w:val="Normal"/>
    <w:uiPriority w:val="1"/>
    <w:qFormat/>
    <w:pPr>
      <w:spacing w:before="134"/>
      <w:ind w:left="1780"/>
    </w:pPr>
    <w:rPr>
      <w:sz w:val="23"/>
      <w:szCs w:val="23"/>
    </w:rPr>
  </w:style>
  <w:style w:type="paragraph" w:styleId="TOC5">
    <w:name w:val="toc 5"/>
    <w:basedOn w:val="Normal"/>
    <w:uiPriority w:val="1"/>
    <w:qFormat/>
    <w:pPr>
      <w:spacing w:before="134"/>
      <w:ind w:left="1847"/>
    </w:pPr>
    <w:rPr>
      <w:sz w:val="23"/>
      <w:szCs w:val="23"/>
    </w:rPr>
  </w:style>
  <w:style w:type="paragraph" w:styleId="BodyText">
    <w:name w:val="Body Text"/>
    <w:basedOn w:val="Normal"/>
    <w:uiPriority w:val="1"/>
    <w:qFormat/>
  </w:style>
  <w:style w:type="paragraph" w:styleId="ListParagraph">
    <w:name w:val="List Paragraph"/>
    <w:basedOn w:val="Normal"/>
    <w:uiPriority w:val="1"/>
    <w:qFormat/>
    <w:pPr>
      <w:ind w:left="1420" w:hanging="360"/>
    </w:pPr>
  </w:style>
  <w:style w:type="paragraph" w:customStyle="1" w:styleId="TableParagraph">
    <w:name w:val="Table Paragraph"/>
    <w:basedOn w:val="Normal"/>
    <w:uiPriority w:val="1"/>
    <w:qFormat/>
    <w:pPr>
      <w:ind w:left="470"/>
    </w:pPr>
  </w:style>
  <w:style w:type="character" w:styleId="Hyperlink">
    <w:name w:val="Hyperlink"/>
    <w:basedOn w:val="DefaultParagraphFont"/>
    <w:uiPriority w:val="99"/>
    <w:unhideWhenUsed/>
    <w:rsid w:val="007E033E"/>
    <w:rPr>
      <w:color w:val="0000FF" w:themeColor="hyperlink"/>
      <w:u w:val="single"/>
    </w:rPr>
  </w:style>
  <w:style w:type="character" w:styleId="UnresolvedMention">
    <w:name w:val="Unresolved Mention"/>
    <w:basedOn w:val="DefaultParagraphFont"/>
    <w:uiPriority w:val="99"/>
    <w:semiHidden/>
    <w:unhideWhenUsed/>
    <w:rsid w:val="007E033E"/>
    <w:rPr>
      <w:color w:val="605E5C"/>
      <w:shd w:val="clear" w:color="auto" w:fill="E1DFDD"/>
    </w:rPr>
  </w:style>
  <w:style w:type="paragraph" w:styleId="BalloonText">
    <w:name w:val="Balloon Text"/>
    <w:basedOn w:val="Normal"/>
    <w:link w:val="BalloonTextChar"/>
    <w:uiPriority w:val="99"/>
    <w:semiHidden/>
    <w:unhideWhenUsed/>
    <w:rsid w:val="00664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23B"/>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87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bryan@wallace.edu" TargetMode="External"/><Relationship Id="rId18" Type="http://schemas.openxmlformats.org/officeDocument/2006/relationships/hyperlink" Target="mailto:aplake@wallace.edu" TargetMode="External"/><Relationship Id="rId26" Type="http://schemas.openxmlformats.org/officeDocument/2006/relationships/hyperlink" Target="http://www.wallace.edu/student_services/campus_safety/wcc_alert.aspx)" TargetMode="External"/><Relationship Id="rId3" Type="http://schemas.openxmlformats.org/officeDocument/2006/relationships/customXml" Target="../customXml/item3.xml"/><Relationship Id="rId21" Type="http://schemas.openxmlformats.org/officeDocument/2006/relationships/hyperlink" Target="mailto:hparish@wallace.edu" TargetMode="External"/><Relationship Id="rId7" Type="http://schemas.openxmlformats.org/officeDocument/2006/relationships/webSettings" Target="webSettings.xml"/><Relationship Id="rId12" Type="http://schemas.openxmlformats.org/officeDocument/2006/relationships/hyperlink" Target="mailto:ggalloway@wallace.edu" TargetMode="External"/><Relationship Id="rId17" Type="http://schemas.openxmlformats.org/officeDocument/2006/relationships/hyperlink" Target="mailto:jkelley@wallace.edu" TargetMode="Externa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mailto:vking@wallace.edu" TargetMode="External"/><Relationship Id="rId20" Type="http://schemas.openxmlformats.org/officeDocument/2006/relationships/hyperlink" Target="mailto:rris@wallace.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abn.state.al.us/" TargetMode="External"/><Relationship Id="rId5" Type="http://schemas.openxmlformats.org/officeDocument/2006/relationships/styles" Target="styles.xml"/><Relationship Id="rId15" Type="http://schemas.openxmlformats.org/officeDocument/2006/relationships/hyperlink" Target="mailto:jhall@wallace.edu" TargetMode="External"/><Relationship Id="rId23" Type="http://schemas.openxmlformats.org/officeDocument/2006/relationships/footer" Target="footer2.xml"/><Relationship Id="rId28" Type="http://schemas.openxmlformats.org/officeDocument/2006/relationships/hyperlink" Target="http://www.abn.state.al.us/" TargetMode="External"/><Relationship Id="rId10" Type="http://schemas.openxmlformats.org/officeDocument/2006/relationships/image" Target="media/image1.jpeg"/><Relationship Id="rId19" Type="http://schemas.openxmlformats.org/officeDocument/2006/relationships/hyperlink" Target="mailto:kmcallister@wallac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ndrabryant@wallace.edu" TargetMode="External"/><Relationship Id="rId22" Type="http://schemas.openxmlformats.org/officeDocument/2006/relationships/hyperlink" Target="mailto:mshelley@wallace.edu" TargetMode="External"/><Relationship Id="rId27" Type="http://schemas.openxmlformats.org/officeDocument/2006/relationships/hyperlink" Target="mailto:mcompton@wallace.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8555481-3187-4382-91db-a36987cbba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1F56C72DAF0F42992F698DFB448BD2" ma:contentTypeVersion="18" ma:contentTypeDescription="Create a new document." ma:contentTypeScope="" ma:versionID="6b416b0378cbefdf9aba3be69b60f807">
  <xsd:schema xmlns:xsd="http://www.w3.org/2001/XMLSchema" xmlns:xs="http://www.w3.org/2001/XMLSchema" xmlns:p="http://schemas.microsoft.com/office/2006/metadata/properties" xmlns:ns3="c8555481-3187-4382-91db-a36987cbba0b" xmlns:ns4="bccfecfa-b4f8-47e3-be85-ac4e39cae1de" targetNamespace="http://schemas.microsoft.com/office/2006/metadata/properties" ma:root="true" ma:fieldsID="c0133c0e27bc73b6b68352e8fc15ca74" ns3:_="" ns4:_="">
    <xsd:import namespace="c8555481-3187-4382-91db-a36987cbba0b"/>
    <xsd:import namespace="bccfecfa-b4f8-47e3-be85-ac4e39cae1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55481-3187-4382-91db-a36987cbb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fecfa-b4f8-47e3-be85-ac4e39cae1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7A098-224B-4488-BAA8-1247D8A5F074}">
  <ds:schemaRefs>
    <ds:schemaRef ds:uri="http://schemas.microsoft.com/sharepoint/v3/contenttype/forms"/>
  </ds:schemaRefs>
</ds:datastoreItem>
</file>

<file path=customXml/itemProps2.xml><?xml version="1.0" encoding="utf-8"?>
<ds:datastoreItem xmlns:ds="http://schemas.openxmlformats.org/officeDocument/2006/customXml" ds:itemID="{31FC4DD6-813C-464E-9C35-EEBD5010575A}">
  <ds:schemaRefs>
    <ds:schemaRef ds:uri="http://schemas.microsoft.com/office/2006/metadata/properties"/>
    <ds:schemaRef ds:uri="http://schemas.microsoft.com/office/infopath/2007/PartnerControls"/>
    <ds:schemaRef ds:uri="c8555481-3187-4382-91db-a36987cbba0b"/>
  </ds:schemaRefs>
</ds:datastoreItem>
</file>

<file path=customXml/itemProps3.xml><?xml version="1.0" encoding="utf-8"?>
<ds:datastoreItem xmlns:ds="http://schemas.openxmlformats.org/officeDocument/2006/customXml" ds:itemID="{B895BAC9-F560-4331-ACD5-5E7242B58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55481-3187-4382-91db-a36987cbba0b"/>
    <ds:schemaRef ds:uri="bccfecfa-b4f8-47e3-be85-ac4e39cae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10612</Words>
  <Characters>60489</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Microsoft Word - PN Student Policy Manual Update August 2022</vt:lpstr>
    </vt:vector>
  </TitlesOfParts>
  <Company/>
  <LinksUpToDate>false</LinksUpToDate>
  <CharactersWithSpaces>70960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PN Student Policy Manual Update August 2022</dc:title>
  <dc:creator>A01817728</dc:creator>
  <cp:lastModifiedBy>Hannah Mixson</cp:lastModifiedBy>
  <cp:revision>4</cp:revision>
  <cp:lastPrinted>2024-04-15T17:20:00Z</cp:lastPrinted>
  <dcterms:created xsi:type="dcterms:W3CDTF">2024-07-02T18:54:00Z</dcterms:created>
  <dcterms:modified xsi:type="dcterms:W3CDTF">2024-09-09T14:28:00Z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2023-04-10T00:00:00Z</vt:filetime>
  </property>
  <property fmtid="{D5CDD505-2E9C-101B-9397-08002B2CF9AE}" pid="3" name="Creator">
    <vt:lpwstr>Microsoft® Word 2019</vt:lpwstr>
  </property>
  <property fmtid="{D5CDD505-2E9C-101B-9397-08002B2CF9AE}" pid="4" name="LastSaved">
    <vt:filetime>2024-03-07T00:00:00Z</vt:filetime>
  </property>
  <property fmtid="{D5CDD505-2E9C-101B-9397-08002B2CF9AE}" pid="5" name="ContentTypeId">
    <vt:lpwstr>0x010100051F56C72DAF0F42992F698DFB448BD2</vt:lpwstr>
  </property>
</Properties>
</file>