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EB576" w14:textId="77777777" w:rsidR="00203C6B" w:rsidRDefault="00203C6B" w:rsidP="00203C6B">
      <w:pPr>
        <w:pStyle w:val="Heading1"/>
        <w:rPr>
          <w:rFonts w:cs="Arial"/>
          <w:szCs w:val="24"/>
          <w:u w:val="none"/>
        </w:rPr>
      </w:pPr>
      <w:bookmarkStart w:id="0" w:name="_GoBack"/>
      <w:bookmarkEnd w:id="0"/>
      <w:r w:rsidRPr="00AB6E5B">
        <w:rPr>
          <w:rFonts w:cs="Arial"/>
          <w:szCs w:val="24"/>
          <w:u w:val="none"/>
        </w:rPr>
        <w:t>Chapter 31 – Vocational Rehabilitation</w:t>
      </w:r>
    </w:p>
    <w:p w14:paraId="354EB577" w14:textId="77777777" w:rsidR="00203C6B" w:rsidRDefault="00203C6B" w:rsidP="00203C6B">
      <w:pPr>
        <w:spacing w:before="100" w:beforeAutospacing="1" w:after="100" w:afterAutospacing="1"/>
        <w:rPr>
          <w:rFonts w:eastAsia="Times New Roman" w:cs="Arial"/>
          <w:szCs w:val="24"/>
        </w:rPr>
      </w:pPr>
      <w:r w:rsidRPr="00C80232">
        <w:rPr>
          <w:rFonts w:eastAsia="Times New Roman" w:cs="Arial"/>
          <w:szCs w:val="24"/>
        </w:rPr>
        <w:t xml:space="preserve">The Vocational Rehabilitation and Employment (VR&amp;E) VetSuccess Program is authorized by Congress under Title 38, Code of Federal Regulations, Chapter 31. It is sometimes referred to as the Chapter 31 program. The VetSuccess program assists Veterans with </w:t>
      </w:r>
      <w:hyperlink r:id="rId9" w:anchor="scd" w:history="1">
        <w:r w:rsidRPr="00C80232">
          <w:rPr>
            <w:rFonts w:eastAsia="Times New Roman" w:cs="Arial"/>
            <w:szCs w:val="24"/>
            <w:u w:val="single"/>
          </w:rPr>
          <w:t>service-connected disabilities</w:t>
        </w:r>
      </w:hyperlink>
      <w:r w:rsidRPr="00C80232">
        <w:rPr>
          <w:rFonts w:eastAsia="Times New Roman" w:cs="Arial"/>
          <w:szCs w:val="24"/>
        </w:rPr>
        <w:t xml:space="preserve"> to prepare for, find, and keep suitable jobs. For Veterans with service-connected disabilities so severe that they cannot immediately consider work, VetSuccess offers services to improve their ability to live as independently as possible.</w:t>
      </w:r>
    </w:p>
    <w:p w14:paraId="354EB578" w14:textId="77777777" w:rsidR="00203C6B" w:rsidRPr="00770465" w:rsidRDefault="00203C6B" w:rsidP="00203C6B">
      <w:pPr>
        <w:spacing w:after="200"/>
        <w:rPr>
          <w:rStyle w:val="Strong"/>
          <w:rFonts w:cs="Arial"/>
          <w:b w:val="0"/>
          <w:szCs w:val="24"/>
        </w:rPr>
      </w:pPr>
      <w:r w:rsidRPr="00770465">
        <w:rPr>
          <w:rStyle w:val="Strong"/>
          <w:rFonts w:cs="Arial"/>
          <w:szCs w:val="24"/>
        </w:rPr>
        <w:t>Beginning August 1, 2011, break (or interval pay) will no longer be payable under MGIB-AD except during periods your school is closed as a result of an Executive Order of the President or an emergency (such as a natural disaster or strike). For example, if your Fall term ends on December 15th and your Spring term begins January 10th, your January housing allowance will cover 15 days in December and your February housing allowance will cover 21 days in January.</w:t>
      </w:r>
    </w:p>
    <w:p w14:paraId="354EB579" w14:textId="77777777" w:rsidR="00203C6B" w:rsidRPr="00C80232" w:rsidRDefault="00203C6B" w:rsidP="00203C6B">
      <w:pPr>
        <w:spacing w:before="100" w:beforeAutospacing="1" w:after="100" w:afterAutospacing="1"/>
        <w:rPr>
          <w:rFonts w:eastAsia="Times New Roman" w:cs="Arial"/>
          <w:szCs w:val="24"/>
        </w:rPr>
      </w:pPr>
      <w:r w:rsidRPr="00C80232">
        <w:rPr>
          <w:rFonts w:eastAsia="Times New Roman" w:cs="Arial"/>
          <w:szCs w:val="24"/>
        </w:rPr>
        <w:t>A Veteran who is eligible for an evaluation under Chapter 31 must first apply for services and receive an appointment with a Vocational Rehabilitation Counselor (VRC). The VRC will work with the Veteran to determine if an employment handicap exists as a result of his or her service connected disability. If an employment handicap is established and the Veteran is found entitled to services. The VRC and the Veteran will continue counseling to select a track of services and jointly develop a plan to address the Veteran's rehabilitation and employment needs.</w:t>
      </w:r>
    </w:p>
    <w:p w14:paraId="354EB57A" w14:textId="77777777" w:rsidR="00203C6B" w:rsidRPr="00C80232" w:rsidRDefault="00203C6B" w:rsidP="00203C6B">
      <w:pPr>
        <w:rPr>
          <w:rFonts w:cs="Arial"/>
        </w:rPr>
      </w:pPr>
      <w:r w:rsidRPr="00C80232">
        <w:rPr>
          <w:rFonts w:cs="Arial"/>
        </w:rPr>
        <w:t>Proper documentation must be submitted to the Financial Aid Office by the student in order to originate the processing of VA enrollment certifications and related processes.</w:t>
      </w:r>
    </w:p>
    <w:p w14:paraId="354EB57B" w14:textId="77777777" w:rsidR="00203C6B" w:rsidRPr="00C80232" w:rsidRDefault="00203C6B" w:rsidP="00203C6B">
      <w:pPr>
        <w:rPr>
          <w:rFonts w:cs="Arial"/>
        </w:rPr>
      </w:pPr>
    </w:p>
    <w:p w14:paraId="354EB57C" w14:textId="77777777" w:rsidR="00203C6B" w:rsidRPr="00C80232" w:rsidRDefault="00203C6B" w:rsidP="00203C6B">
      <w:pPr>
        <w:pStyle w:val="Heading1"/>
        <w:rPr>
          <w:rFonts w:cs="Arial"/>
          <w:szCs w:val="24"/>
        </w:rPr>
      </w:pPr>
      <w:r w:rsidRPr="00C80232">
        <w:rPr>
          <w:rFonts w:cs="Arial"/>
          <w:szCs w:val="24"/>
        </w:rPr>
        <w:t>New VA beneficiary</w:t>
      </w:r>
    </w:p>
    <w:p w14:paraId="354EB57D" w14:textId="77777777" w:rsidR="00203C6B" w:rsidRPr="00C80232" w:rsidRDefault="00203C6B" w:rsidP="00203C6B">
      <w:pPr>
        <w:pStyle w:val="ListParagraph"/>
        <w:numPr>
          <w:ilvl w:val="0"/>
          <w:numId w:val="1"/>
        </w:numPr>
        <w:rPr>
          <w:rFonts w:cs="Arial"/>
          <w:szCs w:val="24"/>
        </w:rPr>
      </w:pPr>
      <w:r w:rsidRPr="00C80232">
        <w:rPr>
          <w:rFonts w:cs="Arial"/>
          <w:szCs w:val="24"/>
        </w:rPr>
        <w:t>28-1905 Authorization and Certification of Entrance – signed by VR&amp;E Case Manager</w:t>
      </w:r>
    </w:p>
    <w:p w14:paraId="354EB57E" w14:textId="77777777" w:rsidR="00203C6B" w:rsidRPr="00C80232" w:rsidRDefault="000B0593" w:rsidP="00203C6B">
      <w:pPr>
        <w:pStyle w:val="ListParagraph"/>
        <w:numPr>
          <w:ilvl w:val="0"/>
          <w:numId w:val="1"/>
        </w:numPr>
        <w:rPr>
          <w:rFonts w:cs="Arial"/>
          <w:szCs w:val="24"/>
        </w:rPr>
      </w:pPr>
      <w:hyperlink r:id="rId10" w:history="1">
        <w:r w:rsidR="00203C6B" w:rsidRPr="00977C01">
          <w:rPr>
            <w:rStyle w:val="Hyperlink"/>
            <w:rFonts w:cs="Arial"/>
            <w:szCs w:val="24"/>
          </w:rPr>
          <w:t>VA Information Sheet</w:t>
        </w:r>
      </w:hyperlink>
      <w:r w:rsidR="00203C6B" w:rsidRPr="00C80232">
        <w:rPr>
          <w:rFonts w:cs="Arial"/>
          <w:szCs w:val="24"/>
        </w:rPr>
        <w:t xml:space="preserve"> </w:t>
      </w:r>
      <w:r w:rsidR="00203C6B">
        <w:rPr>
          <w:rFonts w:cs="Arial"/>
          <w:szCs w:val="24"/>
        </w:rPr>
        <w:t xml:space="preserve"> </w:t>
      </w:r>
      <w:r w:rsidR="001D565A">
        <w:rPr>
          <w:rFonts w:cs="Arial"/>
          <w:b/>
          <w:color w:val="FF0000"/>
          <w:szCs w:val="24"/>
        </w:rPr>
        <w:t xml:space="preserve">(link to VAINFO 31 04 29 2008 WITH GUIDELINESx.pdf) </w:t>
      </w:r>
      <w:r w:rsidR="00203C6B">
        <w:rPr>
          <w:szCs w:val="24"/>
        </w:rPr>
        <w:t>(print, sign and submit to the Financial Aid Office).</w:t>
      </w:r>
    </w:p>
    <w:p w14:paraId="354EB57F" w14:textId="77777777" w:rsidR="00203C6B" w:rsidRDefault="00203C6B" w:rsidP="00203C6B"/>
    <w:p w14:paraId="354EB580" w14:textId="77777777" w:rsidR="00203C6B" w:rsidRDefault="00203C6B" w:rsidP="00203C6B"/>
    <w:p w14:paraId="354EB581" w14:textId="77777777" w:rsidR="00203C6B" w:rsidRDefault="00203C6B" w:rsidP="00203C6B"/>
    <w:p w14:paraId="354EB582" w14:textId="77777777" w:rsidR="00203C6B" w:rsidRDefault="00203C6B" w:rsidP="00203C6B"/>
    <w:p w14:paraId="354EB583" w14:textId="77777777" w:rsidR="00203C6B" w:rsidRDefault="00203C6B" w:rsidP="00203C6B"/>
    <w:p w14:paraId="354EB584" w14:textId="77777777" w:rsidR="00203C6B" w:rsidRDefault="00203C6B" w:rsidP="00203C6B"/>
    <w:p w14:paraId="354EB585" w14:textId="77777777" w:rsidR="00203C6B" w:rsidRDefault="00203C6B" w:rsidP="00203C6B"/>
    <w:p w14:paraId="354EB586" w14:textId="77777777" w:rsidR="00203C6B" w:rsidRDefault="00203C6B" w:rsidP="00203C6B"/>
    <w:p w14:paraId="354EB587" w14:textId="77777777" w:rsidR="00203C6B" w:rsidRDefault="00203C6B" w:rsidP="00203C6B"/>
    <w:p w14:paraId="354EB588" w14:textId="77777777" w:rsidR="00203C6B" w:rsidRDefault="00203C6B" w:rsidP="00203C6B"/>
    <w:sectPr w:rsidR="00203C6B" w:rsidSect="00E7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53C"/>
    <w:multiLevelType w:val="singleLevel"/>
    <w:tmpl w:val="04090001"/>
    <w:lvl w:ilvl="0">
      <w:start w:val="1"/>
      <w:numFmt w:val="bullet"/>
      <w:lvlText w:val=""/>
      <w:lvlJc w:val="left"/>
      <w:pPr>
        <w:ind w:left="720" w:hanging="360"/>
      </w:pPr>
      <w:rPr>
        <w:rFonts w:ascii="Symbol" w:hAnsi="Symbol" w:hint="default"/>
      </w:rPr>
    </w:lvl>
  </w:abstractNum>
  <w:abstractNum w:abstractNumId="1">
    <w:nsid w:val="0A6627FA"/>
    <w:multiLevelType w:val="multilevel"/>
    <w:tmpl w:val="DD9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F0076"/>
    <w:multiLevelType w:val="multilevel"/>
    <w:tmpl w:val="9DE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50045"/>
    <w:multiLevelType w:val="hybridMultilevel"/>
    <w:tmpl w:val="0BFE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12604"/>
    <w:multiLevelType w:val="singleLevel"/>
    <w:tmpl w:val="04090001"/>
    <w:lvl w:ilvl="0">
      <w:start w:val="1"/>
      <w:numFmt w:val="bullet"/>
      <w:lvlText w:val=""/>
      <w:lvlJc w:val="left"/>
      <w:pPr>
        <w:ind w:left="720" w:hanging="360"/>
      </w:pPr>
      <w:rPr>
        <w:rFonts w:ascii="Symbol" w:hAnsi="Symbol" w:hint="default"/>
      </w:rPr>
    </w:lvl>
  </w:abstractNum>
  <w:abstractNum w:abstractNumId="5">
    <w:nsid w:val="1C1631F3"/>
    <w:multiLevelType w:val="multilevel"/>
    <w:tmpl w:val="C556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25DA3"/>
    <w:multiLevelType w:val="singleLevel"/>
    <w:tmpl w:val="04090001"/>
    <w:lvl w:ilvl="0">
      <w:start w:val="1"/>
      <w:numFmt w:val="bullet"/>
      <w:lvlText w:val=""/>
      <w:lvlJc w:val="left"/>
      <w:pPr>
        <w:ind w:left="720" w:hanging="360"/>
      </w:pPr>
      <w:rPr>
        <w:rFonts w:ascii="Symbol" w:hAnsi="Symbol" w:hint="default"/>
      </w:rPr>
    </w:lvl>
  </w:abstractNum>
  <w:abstractNum w:abstractNumId="7">
    <w:nsid w:val="25A14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21B3638"/>
    <w:multiLevelType w:val="hybridMultilevel"/>
    <w:tmpl w:val="7D4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A7688"/>
    <w:multiLevelType w:val="multilevel"/>
    <w:tmpl w:val="2F6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41436"/>
    <w:multiLevelType w:val="singleLevel"/>
    <w:tmpl w:val="04090001"/>
    <w:lvl w:ilvl="0">
      <w:start w:val="1"/>
      <w:numFmt w:val="bullet"/>
      <w:lvlText w:val=""/>
      <w:lvlJc w:val="left"/>
      <w:pPr>
        <w:ind w:left="720" w:hanging="360"/>
      </w:pPr>
      <w:rPr>
        <w:rFonts w:ascii="Symbol" w:hAnsi="Symbol" w:hint="default"/>
      </w:rPr>
    </w:lvl>
  </w:abstractNum>
  <w:abstractNum w:abstractNumId="11">
    <w:nsid w:val="63E05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85F5DB7"/>
    <w:multiLevelType w:val="multilevel"/>
    <w:tmpl w:val="DD7A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11"/>
  </w:num>
  <w:num w:numId="5">
    <w:abstractNumId w:val="0"/>
  </w:num>
  <w:num w:numId="6">
    <w:abstractNumId w:val="7"/>
  </w:num>
  <w:num w:numId="7">
    <w:abstractNumId w:val="3"/>
  </w:num>
  <w:num w:numId="8">
    <w:abstractNumId w:val="5"/>
  </w:num>
  <w:num w:numId="9">
    <w:abstractNumId w:val="2"/>
  </w:num>
  <w:num w:numId="10">
    <w:abstractNumId w:val="12"/>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02"/>
    <w:rsid w:val="0004261A"/>
    <w:rsid w:val="0006031C"/>
    <w:rsid w:val="00076702"/>
    <w:rsid w:val="000B0593"/>
    <w:rsid w:val="000B2296"/>
    <w:rsid w:val="000E453C"/>
    <w:rsid w:val="000F5B5A"/>
    <w:rsid w:val="001A5995"/>
    <w:rsid w:val="001D565A"/>
    <w:rsid w:val="00203C6B"/>
    <w:rsid w:val="00225071"/>
    <w:rsid w:val="00253A5A"/>
    <w:rsid w:val="0026183A"/>
    <w:rsid w:val="002D1FD7"/>
    <w:rsid w:val="00394290"/>
    <w:rsid w:val="003A13EA"/>
    <w:rsid w:val="004534DD"/>
    <w:rsid w:val="00454F15"/>
    <w:rsid w:val="00494BFB"/>
    <w:rsid w:val="00511EED"/>
    <w:rsid w:val="00513F02"/>
    <w:rsid w:val="0052166C"/>
    <w:rsid w:val="00556C88"/>
    <w:rsid w:val="00615B0C"/>
    <w:rsid w:val="0067272F"/>
    <w:rsid w:val="007377B9"/>
    <w:rsid w:val="007E5233"/>
    <w:rsid w:val="00910CE8"/>
    <w:rsid w:val="00947ABB"/>
    <w:rsid w:val="009D0DE0"/>
    <w:rsid w:val="009D333F"/>
    <w:rsid w:val="00B36005"/>
    <w:rsid w:val="00B835E3"/>
    <w:rsid w:val="00B9799B"/>
    <w:rsid w:val="00C31DD0"/>
    <w:rsid w:val="00C96591"/>
    <w:rsid w:val="00C971A3"/>
    <w:rsid w:val="00CF5D57"/>
    <w:rsid w:val="00D26267"/>
    <w:rsid w:val="00E6020C"/>
    <w:rsid w:val="00E76218"/>
    <w:rsid w:val="00E93EB3"/>
    <w:rsid w:val="00ED6847"/>
    <w:rsid w:val="00F13FD7"/>
    <w:rsid w:val="00F952C9"/>
    <w:rsid w:val="00FA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364">
      <w:bodyDiv w:val="1"/>
      <w:marLeft w:val="0"/>
      <w:marRight w:val="0"/>
      <w:marTop w:val="0"/>
      <w:marBottom w:val="0"/>
      <w:divBdr>
        <w:top w:val="none" w:sz="0" w:space="0" w:color="auto"/>
        <w:left w:val="none" w:sz="0" w:space="0" w:color="auto"/>
        <w:bottom w:val="none" w:sz="0" w:space="0" w:color="auto"/>
        <w:right w:val="none" w:sz="0" w:space="0" w:color="auto"/>
      </w:divBdr>
      <w:divsChild>
        <w:div w:id="218055088">
          <w:marLeft w:val="500"/>
          <w:marRight w:val="500"/>
          <w:marTop w:val="0"/>
          <w:marBottom w:val="0"/>
          <w:divBdr>
            <w:top w:val="none" w:sz="0" w:space="0" w:color="auto"/>
            <w:left w:val="none" w:sz="0" w:space="0" w:color="auto"/>
            <w:bottom w:val="none" w:sz="0" w:space="0" w:color="auto"/>
            <w:right w:val="none" w:sz="0" w:space="0" w:color="auto"/>
          </w:divBdr>
          <w:divsChild>
            <w:div w:id="1613125772">
              <w:marLeft w:val="400"/>
              <w:marRight w:val="400"/>
              <w:marTop w:val="0"/>
              <w:marBottom w:val="0"/>
              <w:divBdr>
                <w:top w:val="none" w:sz="0" w:space="0" w:color="auto"/>
                <w:left w:val="none" w:sz="0" w:space="0" w:color="auto"/>
                <w:bottom w:val="none" w:sz="0" w:space="0" w:color="auto"/>
                <w:right w:val="none" w:sz="0" w:space="0" w:color="auto"/>
              </w:divBdr>
              <w:divsChild>
                <w:div w:id="18407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O:\VA\FORMS\VAINFO%2031%2004%2029%202008%20WITH%20GUIDELINES.docx" TargetMode="External"/><Relationship Id="rId4" Type="http://schemas.openxmlformats.org/officeDocument/2006/relationships/numbering" Target="numbering.xml"/><Relationship Id="rId9" Type="http://schemas.openxmlformats.org/officeDocument/2006/relationships/hyperlink" Target="http://www.vba.va.gov/bln/vre/de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DE17CD-6403-4DAE-837B-5A78CEC2F3DF}">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4FE1259-B522-4288-A808-A9AE7B87139A}">
  <ds:schemaRefs>
    <ds:schemaRef ds:uri="http://schemas.microsoft.com/sharepoint/v3/contenttype/forms"/>
  </ds:schemaRefs>
</ds:datastoreItem>
</file>

<file path=customXml/itemProps3.xml><?xml version="1.0" encoding="utf-8"?>
<ds:datastoreItem xmlns:ds="http://schemas.openxmlformats.org/officeDocument/2006/customXml" ds:itemID="{358D0FBC-EED8-49C2-9E07-F804072AE853}"/>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KWilson</dc:creator>
  <cp:lastModifiedBy>Barbara Thompson</cp:lastModifiedBy>
  <cp:revision>2</cp:revision>
  <cp:lastPrinted>2012-09-10T20:44:00Z</cp:lastPrinted>
  <dcterms:created xsi:type="dcterms:W3CDTF">2012-12-20T17:24:00Z</dcterms:created>
  <dcterms:modified xsi:type="dcterms:W3CDTF">2012-12-20T17:24:00Z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